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4315" w14:textId="1E357503" w:rsidR="00DC1AED" w:rsidRPr="007F57AF" w:rsidRDefault="00DC1AED" w:rsidP="007F57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CB296C7" wp14:editId="16538C2E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D60F4" w14:textId="77777777" w:rsidR="00DC1AED" w:rsidRPr="007F57AF" w:rsidRDefault="00DC1AED" w:rsidP="007F57AF">
      <w:pPr>
        <w:jc w:val="center"/>
      </w:pPr>
    </w:p>
    <w:p w14:paraId="4B0D7929" w14:textId="77777777" w:rsidR="00DC1AED" w:rsidRPr="007F57AF" w:rsidRDefault="00DC1AED" w:rsidP="007F57AF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7F57AF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5EEDF1EF" w14:textId="77777777" w:rsidR="00DC1AED" w:rsidRPr="007F57AF" w:rsidRDefault="00DC1AED" w:rsidP="007F57AF"/>
    <w:p w14:paraId="69674812" w14:textId="77777777" w:rsidR="00DC1AED" w:rsidRPr="007F57AF" w:rsidRDefault="00DC1AED" w:rsidP="007F57AF">
      <w:pPr>
        <w:pStyle w:val="2"/>
        <w:rPr>
          <w:sz w:val="56"/>
        </w:rPr>
      </w:pPr>
      <w:r w:rsidRPr="007F57AF">
        <w:rPr>
          <w:sz w:val="56"/>
        </w:rPr>
        <w:t>З  А  К  О  Н</w:t>
      </w:r>
    </w:p>
    <w:p w14:paraId="3A44CA1C" w14:textId="77777777" w:rsidR="00DC1AED" w:rsidRPr="007F57AF" w:rsidRDefault="00DC1AED" w:rsidP="007F57AF">
      <w:pPr>
        <w:rPr>
          <w:sz w:val="28"/>
          <w:szCs w:val="28"/>
        </w:rPr>
      </w:pPr>
    </w:p>
    <w:p w14:paraId="2068D0FC" w14:textId="47C16E63" w:rsidR="00DC1AED" w:rsidRDefault="00DC1AED" w:rsidP="00DC1AE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</w:t>
      </w:r>
      <w:r w:rsidRPr="00BB5BF4">
        <w:rPr>
          <w:b/>
          <w:sz w:val="28"/>
          <w:szCs w:val="28"/>
        </w:rPr>
        <w:t>акон Тверской области</w:t>
      </w:r>
    </w:p>
    <w:p w14:paraId="702606DF" w14:textId="62B4A5CD" w:rsidR="00DC1AED" w:rsidRDefault="00DC1AED" w:rsidP="00DC1AE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BB5BF4">
        <w:rPr>
          <w:b/>
          <w:sz w:val="28"/>
          <w:szCs w:val="28"/>
        </w:rPr>
        <w:t>б объектах культурного наследия (памятниках истории и культуры)</w:t>
      </w:r>
    </w:p>
    <w:p w14:paraId="2DD571C5" w14:textId="7DE2831B" w:rsidR="00DC1AED" w:rsidRDefault="00DC1AED" w:rsidP="00DC1AED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 w:rsidRPr="00BB5BF4">
        <w:rPr>
          <w:b/>
          <w:sz w:val="28"/>
          <w:szCs w:val="28"/>
        </w:rPr>
        <w:t>в Тверской области</w:t>
      </w:r>
      <w:r>
        <w:rPr>
          <w:b/>
          <w:sz w:val="28"/>
          <w:szCs w:val="28"/>
        </w:rPr>
        <w:t>»</w:t>
      </w:r>
    </w:p>
    <w:p w14:paraId="75CCAACD" w14:textId="77777777" w:rsidR="00DC1AED" w:rsidRPr="007F57AF" w:rsidRDefault="00DC1AED" w:rsidP="00DC1AED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707A6390" w14:textId="77777777" w:rsidR="00DC1AED" w:rsidRPr="007F57AF" w:rsidRDefault="00DC1AED" w:rsidP="007F57AF">
      <w:pPr>
        <w:shd w:val="clear" w:color="auto" w:fill="FFFFFF"/>
        <w:ind w:firstLine="720"/>
        <w:jc w:val="right"/>
        <w:rPr>
          <w:sz w:val="28"/>
          <w:szCs w:val="28"/>
        </w:rPr>
      </w:pPr>
      <w:r w:rsidRPr="007F57AF">
        <w:rPr>
          <w:sz w:val="28"/>
          <w:szCs w:val="28"/>
        </w:rPr>
        <w:t>Принят Законодательным Собранием</w:t>
      </w:r>
    </w:p>
    <w:p w14:paraId="224A72B7" w14:textId="1C529B5F" w:rsidR="00DC1AED" w:rsidRPr="007F57AF" w:rsidRDefault="00DC1AED" w:rsidP="007F57AF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7F57AF">
        <w:rPr>
          <w:color w:val="000000"/>
          <w:sz w:val="28"/>
          <w:szCs w:val="28"/>
        </w:rPr>
        <w:t xml:space="preserve">Тверской области </w:t>
      </w:r>
      <w:r w:rsidRPr="00DC1AED">
        <w:rPr>
          <w:color w:val="000000"/>
          <w:sz w:val="28"/>
          <w:szCs w:val="28"/>
        </w:rPr>
        <w:t xml:space="preserve">25 июня 2025 </w:t>
      </w:r>
      <w:r w:rsidRPr="007F57AF">
        <w:rPr>
          <w:color w:val="000000"/>
          <w:sz w:val="28"/>
          <w:szCs w:val="28"/>
        </w:rPr>
        <w:t>года</w:t>
      </w:r>
    </w:p>
    <w:p w14:paraId="1D1FA36F" w14:textId="77777777" w:rsidR="00DC1AED" w:rsidRPr="007F57AF" w:rsidRDefault="00DC1AED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0EA663CC" w14:textId="77777777" w:rsidR="00DC1AED" w:rsidRDefault="00DC1AED" w:rsidP="004578F4">
      <w:pPr>
        <w:jc w:val="right"/>
        <w:rPr>
          <w:sz w:val="28"/>
          <w:szCs w:val="28"/>
        </w:rPr>
      </w:pPr>
    </w:p>
    <w:p w14:paraId="301BFF25" w14:textId="77777777" w:rsidR="00D415F7" w:rsidRDefault="00D415F7" w:rsidP="004578F4">
      <w:pPr>
        <w:jc w:val="right"/>
        <w:rPr>
          <w:sz w:val="28"/>
          <w:szCs w:val="28"/>
        </w:rPr>
      </w:pPr>
    </w:p>
    <w:p w14:paraId="50D7DB30" w14:textId="77777777" w:rsidR="00800B67" w:rsidRPr="00DD437F" w:rsidRDefault="00800B67" w:rsidP="00DC1AED">
      <w:pPr>
        <w:ind w:firstLine="709"/>
        <w:jc w:val="both"/>
        <w:rPr>
          <w:b/>
          <w:sz w:val="28"/>
          <w:szCs w:val="28"/>
        </w:rPr>
      </w:pPr>
      <w:r w:rsidRPr="00DD437F">
        <w:rPr>
          <w:b/>
          <w:sz w:val="28"/>
          <w:szCs w:val="28"/>
        </w:rPr>
        <w:t>Статья 1</w:t>
      </w:r>
    </w:p>
    <w:p w14:paraId="0400999C" w14:textId="77777777" w:rsidR="00800B67" w:rsidRPr="00DD437F" w:rsidRDefault="00800B67" w:rsidP="00DC1AED">
      <w:pPr>
        <w:ind w:firstLine="709"/>
        <w:jc w:val="both"/>
        <w:rPr>
          <w:b/>
          <w:sz w:val="28"/>
          <w:szCs w:val="28"/>
        </w:rPr>
      </w:pPr>
    </w:p>
    <w:p w14:paraId="26119FA2" w14:textId="3C701070" w:rsidR="00BB5BF4" w:rsidRPr="00256F45" w:rsidRDefault="005B25AF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D437F">
        <w:rPr>
          <w:sz w:val="28"/>
          <w:szCs w:val="28"/>
        </w:rPr>
        <w:t xml:space="preserve">Внести в </w:t>
      </w:r>
      <w:hyperlink r:id="rId8" w:history="1">
        <w:r w:rsidR="00EA6F34" w:rsidRPr="00DD437F">
          <w:rPr>
            <w:rFonts w:eastAsiaTheme="minorHAnsi"/>
            <w:sz w:val="28"/>
            <w:szCs w:val="28"/>
            <w:lang w:eastAsia="en-US"/>
          </w:rPr>
          <w:t>з</w:t>
        </w:r>
        <w:r w:rsidR="00BB5BF4" w:rsidRPr="00DD437F">
          <w:rPr>
            <w:rFonts w:eastAsiaTheme="minorHAnsi"/>
            <w:sz w:val="28"/>
            <w:szCs w:val="28"/>
            <w:lang w:eastAsia="en-US"/>
          </w:rPr>
          <w:t>акон</w:t>
        </w:r>
      </w:hyperlink>
      <w:r w:rsidR="00BB5BF4" w:rsidRPr="00DD437F">
        <w:rPr>
          <w:rFonts w:eastAsiaTheme="minorHAnsi"/>
          <w:sz w:val="28"/>
          <w:szCs w:val="28"/>
          <w:lang w:eastAsia="en-US"/>
        </w:rPr>
        <w:t xml:space="preserve"> Тверской области от 23.12.2009 № 112-ЗО «Об объектах культурного наследия (памятниках истории и культуры) в Тверской области» (с изменениями, внесенными </w:t>
      </w:r>
      <w:r w:rsidR="00BA77D5" w:rsidRPr="00DD437F">
        <w:rPr>
          <w:rFonts w:eastAsiaTheme="minorHAnsi"/>
          <w:sz w:val="28"/>
          <w:szCs w:val="28"/>
          <w:lang w:eastAsia="en-US"/>
        </w:rPr>
        <w:t>з</w:t>
      </w:r>
      <w:r w:rsidR="00BB5BF4" w:rsidRPr="00DD437F">
        <w:rPr>
          <w:rFonts w:eastAsiaTheme="minorHAnsi"/>
          <w:sz w:val="28"/>
          <w:szCs w:val="28"/>
          <w:lang w:eastAsia="en-US"/>
        </w:rPr>
        <w:t>аконами Тверской облас</w:t>
      </w:r>
      <w:r w:rsidR="00BB5BF4" w:rsidRPr="00EB5C71">
        <w:rPr>
          <w:rFonts w:eastAsiaTheme="minorHAnsi"/>
          <w:sz w:val="28"/>
          <w:szCs w:val="28"/>
          <w:lang w:eastAsia="en-US"/>
        </w:rPr>
        <w:t xml:space="preserve">ти </w:t>
      </w:r>
      <w:r w:rsidR="00894A24" w:rsidRPr="00EB5C71">
        <w:rPr>
          <w:rFonts w:eastAsiaTheme="minorHAnsi"/>
          <w:sz w:val="28"/>
          <w:szCs w:val="28"/>
          <w:lang w:eastAsia="en-US"/>
        </w:rPr>
        <w:t xml:space="preserve">от 07.12.2011 </w:t>
      </w:r>
      <w:r w:rsidR="00894A24" w:rsidRPr="00EB5C71">
        <w:rPr>
          <w:rFonts w:eastAsiaTheme="minorHAnsi"/>
          <w:sz w:val="28"/>
          <w:szCs w:val="28"/>
          <w:lang w:eastAsia="en-US"/>
        </w:rPr>
        <w:br/>
        <w:t xml:space="preserve">№ 80-ЗО, </w:t>
      </w:r>
      <w:r w:rsidR="00BB5BF4" w:rsidRPr="00EB5C71">
        <w:rPr>
          <w:rFonts w:eastAsiaTheme="minorHAnsi"/>
          <w:sz w:val="28"/>
          <w:szCs w:val="28"/>
          <w:lang w:eastAsia="en-US"/>
        </w:rPr>
        <w:t xml:space="preserve">от 17.07.2013 </w:t>
      </w:r>
      <w:hyperlink r:id="rId9" w:history="1">
        <w:r w:rsidR="00BB5BF4" w:rsidRPr="00EB5C71">
          <w:rPr>
            <w:rFonts w:eastAsiaTheme="minorHAnsi"/>
            <w:sz w:val="28"/>
            <w:szCs w:val="28"/>
            <w:lang w:eastAsia="en-US"/>
          </w:rPr>
          <w:t>№ 63-ЗО</w:t>
        </w:r>
      </w:hyperlink>
      <w:r w:rsidR="00BB5BF4" w:rsidRPr="00EB5C71">
        <w:rPr>
          <w:rFonts w:eastAsiaTheme="minorHAnsi"/>
          <w:sz w:val="28"/>
          <w:szCs w:val="28"/>
          <w:lang w:eastAsia="en-US"/>
        </w:rPr>
        <w:t xml:space="preserve">, от 30.09.2015 </w:t>
      </w:r>
      <w:hyperlink r:id="rId10" w:history="1">
        <w:r w:rsidR="00BB5BF4" w:rsidRPr="00EB5C71">
          <w:rPr>
            <w:rFonts w:eastAsiaTheme="minorHAnsi"/>
            <w:sz w:val="28"/>
            <w:szCs w:val="28"/>
            <w:lang w:eastAsia="en-US"/>
          </w:rPr>
          <w:t>№ 84-ЗО</w:t>
        </w:r>
      </w:hyperlink>
      <w:r w:rsidR="008F071D" w:rsidRPr="00EB5C71">
        <w:rPr>
          <w:rFonts w:eastAsiaTheme="minorHAnsi"/>
          <w:sz w:val="28"/>
          <w:szCs w:val="28"/>
          <w:lang w:eastAsia="en-US"/>
        </w:rPr>
        <w:t xml:space="preserve">, </w:t>
      </w:r>
      <w:r w:rsidR="00894A24" w:rsidRPr="00EB5C71">
        <w:rPr>
          <w:rFonts w:eastAsiaTheme="minorHAnsi"/>
          <w:sz w:val="28"/>
          <w:szCs w:val="28"/>
          <w:lang w:eastAsia="en-US"/>
        </w:rPr>
        <w:t>от 30.06.2016</w:t>
      </w:r>
      <w:r w:rsidR="002E34E7">
        <w:rPr>
          <w:rFonts w:eastAsiaTheme="minorHAnsi"/>
          <w:sz w:val="28"/>
          <w:szCs w:val="28"/>
          <w:lang w:eastAsia="en-US"/>
        </w:rPr>
        <w:t xml:space="preserve"> </w:t>
      </w:r>
      <w:r w:rsidR="00655986">
        <w:rPr>
          <w:rFonts w:eastAsiaTheme="minorHAnsi"/>
          <w:sz w:val="28"/>
          <w:szCs w:val="28"/>
          <w:lang w:eastAsia="en-US"/>
        </w:rPr>
        <w:br/>
      </w:r>
      <w:r w:rsidR="00894A24" w:rsidRPr="00EB5C71">
        <w:rPr>
          <w:rFonts w:eastAsiaTheme="minorHAnsi"/>
          <w:sz w:val="28"/>
          <w:szCs w:val="28"/>
          <w:lang w:eastAsia="en-US"/>
        </w:rPr>
        <w:t xml:space="preserve">№ 42-ЗО, </w:t>
      </w:r>
      <w:r w:rsidR="00B01E18" w:rsidRPr="00EB5C71">
        <w:rPr>
          <w:rFonts w:eastAsiaTheme="minorHAnsi"/>
          <w:sz w:val="28"/>
          <w:szCs w:val="28"/>
          <w:lang w:eastAsia="en-US"/>
        </w:rPr>
        <w:t>от 25.07.2018 № 34-ЗО,</w:t>
      </w:r>
      <w:r w:rsidR="00392389" w:rsidRPr="00EB5C71">
        <w:rPr>
          <w:sz w:val="28"/>
          <w:szCs w:val="28"/>
          <w:shd w:val="clear" w:color="auto" w:fill="FFFFFF"/>
        </w:rPr>
        <w:t> </w:t>
      </w:r>
      <w:r w:rsidR="00894A24" w:rsidRPr="00EB5C71">
        <w:rPr>
          <w:sz w:val="28"/>
          <w:szCs w:val="28"/>
          <w:shd w:val="clear" w:color="auto" w:fill="FFFFFF"/>
        </w:rPr>
        <w:t xml:space="preserve">от 04.03.2019 № 8-ЗО, </w:t>
      </w:r>
      <w:r w:rsidR="00392389" w:rsidRPr="00EB5C71">
        <w:rPr>
          <w:sz w:val="28"/>
          <w:szCs w:val="28"/>
          <w:shd w:val="clear" w:color="auto" w:fill="FFFFFF"/>
        </w:rPr>
        <w:t>от</w:t>
      </w:r>
      <w:r w:rsidR="00CC5A2B" w:rsidRPr="00EB5C71">
        <w:rPr>
          <w:sz w:val="28"/>
          <w:szCs w:val="28"/>
          <w:shd w:val="clear" w:color="auto" w:fill="FFFFFF"/>
        </w:rPr>
        <w:t xml:space="preserve"> </w:t>
      </w:r>
      <w:r w:rsidR="009437E0" w:rsidRPr="00EB5C71">
        <w:rPr>
          <w:sz w:val="28"/>
          <w:szCs w:val="28"/>
          <w:shd w:val="clear" w:color="auto" w:fill="FFFFFF"/>
        </w:rPr>
        <w:t>05.0</w:t>
      </w:r>
      <w:r w:rsidR="009437E0" w:rsidRPr="00DD437F">
        <w:rPr>
          <w:sz w:val="28"/>
          <w:szCs w:val="28"/>
          <w:shd w:val="clear" w:color="auto" w:fill="FFFFFF"/>
        </w:rPr>
        <w:t>4.</w:t>
      </w:r>
      <w:r w:rsidR="00392389" w:rsidRPr="00DD437F">
        <w:rPr>
          <w:sz w:val="28"/>
          <w:szCs w:val="28"/>
          <w:shd w:val="clear" w:color="auto" w:fill="FFFFFF"/>
        </w:rPr>
        <w:t>2021</w:t>
      </w:r>
      <w:r w:rsidR="00894A24">
        <w:rPr>
          <w:sz w:val="28"/>
          <w:szCs w:val="28"/>
          <w:shd w:val="clear" w:color="auto" w:fill="FFFFFF"/>
        </w:rPr>
        <w:t xml:space="preserve"> </w:t>
      </w:r>
      <w:r w:rsidR="00056B17">
        <w:rPr>
          <w:sz w:val="28"/>
          <w:szCs w:val="28"/>
          <w:shd w:val="clear" w:color="auto" w:fill="FFFFFF"/>
        </w:rPr>
        <w:br/>
      </w:r>
      <w:r w:rsidR="009437E0" w:rsidRPr="006A7028">
        <w:rPr>
          <w:sz w:val="28"/>
          <w:szCs w:val="28"/>
          <w:shd w:val="clear" w:color="auto" w:fill="FFFFFF"/>
        </w:rPr>
        <w:t>№</w:t>
      </w:r>
      <w:r w:rsidR="00392389" w:rsidRPr="006A7028">
        <w:rPr>
          <w:sz w:val="28"/>
          <w:szCs w:val="28"/>
          <w:shd w:val="clear" w:color="auto" w:fill="FFFFFF"/>
        </w:rPr>
        <w:t> 14-ЗО</w:t>
      </w:r>
      <w:r w:rsidR="00BA44FC" w:rsidRPr="006A7028">
        <w:rPr>
          <w:sz w:val="28"/>
          <w:szCs w:val="28"/>
          <w:shd w:val="clear" w:color="auto" w:fill="FFFFFF"/>
        </w:rPr>
        <w:t>,</w:t>
      </w:r>
      <w:r w:rsidR="00BA44FC">
        <w:rPr>
          <w:sz w:val="28"/>
          <w:szCs w:val="28"/>
          <w:shd w:val="clear" w:color="auto" w:fill="FFFFFF"/>
        </w:rPr>
        <w:t xml:space="preserve"> </w:t>
      </w:r>
      <w:r w:rsidR="006F0506" w:rsidRPr="006F0506">
        <w:rPr>
          <w:sz w:val="28"/>
          <w:szCs w:val="28"/>
          <w:shd w:val="clear" w:color="auto" w:fill="FFFFFF"/>
        </w:rPr>
        <w:t xml:space="preserve">от </w:t>
      </w:r>
      <w:r w:rsidR="006F0506">
        <w:rPr>
          <w:sz w:val="28"/>
          <w:szCs w:val="28"/>
          <w:shd w:val="clear" w:color="auto" w:fill="FFFFFF"/>
        </w:rPr>
        <w:t>28.07.</w:t>
      </w:r>
      <w:r w:rsidR="006F0506" w:rsidRPr="006F0506">
        <w:rPr>
          <w:sz w:val="28"/>
          <w:szCs w:val="28"/>
          <w:shd w:val="clear" w:color="auto" w:fill="FFFFFF"/>
        </w:rPr>
        <w:t>2022</w:t>
      </w:r>
      <w:r w:rsidR="005B117F">
        <w:rPr>
          <w:sz w:val="28"/>
          <w:szCs w:val="28"/>
          <w:shd w:val="clear" w:color="auto" w:fill="FFFFFF"/>
        </w:rPr>
        <w:t xml:space="preserve"> </w:t>
      </w:r>
      <w:r w:rsidR="006F0506">
        <w:rPr>
          <w:sz w:val="28"/>
          <w:szCs w:val="28"/>
          <w:shd w:val="clear" w:color="auto" w:fill="FFFFFF"/>
        </w:rPr>
        <w:t>№</w:t>
      </w:r>
      <w:r w:rsidR="006F0506" w:rsidRPr="006F0506">
        <w:rPr>
          <w:sz w:val="28"/>
          <w:szCs w:val="28"/>
          <w:shd w:val="clear" w:color="auto" w:fill="FFFFFF"/>
        </w:rPr>
        <w:t> 43-ЗО</w:t>
      </w:r>
      <w:r w:rsidR="00912963">
        <w:rPr>
          <w:sz w:val="28"/>
          <w:szCs w:val="28"/>
          <w:shd w:val="clear" w:color="auto" w:fill="FFFFFF"/>
        </w:rPr>
        <w:t>, от 02.04.2024 № 7-ЗО</w:t>
      </w:r>
      <w:r w:rsidR="00BA77D5" w:rsidRPr="006F0506">
        <w:rPr>
          <w:rFonts w:eastAsiaTheme="minorHAnsi"/>
          <w:sz w:val="28"/>
          <w:szCs w:val="28"/>
          <w:lang w:eastAsia="en-US"/>
        </w:rPr>
        <w:t>)</w:t>
      </w:r>
      <w:r w:rsidR="00BB5BF4" w:rsidRPr="006F0506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r w:rsidR="00894A24">
        <w:rPr>
          <w:rFonts w:eastAsiaTheme="minorHAnsi"/>
          <w:sz w:val="28"/>
          <w:szCs w:val="28"/>
          <w:lang w:eastAsia="en-US"/>
        </w:rPr>
        <w:t xml:space="preserve"> </w:t>
      </w:r>
    </w:p>
    <w:p w14:paraId="0D25D8E8" w14:textId="3374FB36" w:rsidR="00FD56E1" w:rsidRPr="00FF2792" w:rsidRDefault="005F07DF" w:rsidP="00DC1AED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FF0000"/>
          <w:sz w:val="28"/>
          <w:szCs w:val="28"/>
          <w:lang w:eastAsia="en-US"/>
        </w:rPr>
      </w:pPr>
      <w:r w:rsidRPr="008D63B1">
        <w:rPr>
          <w:rFonts w:eastAsiaTheme="minorHAnsi"/>
          <w:sz w:val="28"/>
          <w:szCs w:val="28"/>
          <w:lang w:eastAsia="en-US"/>
        </w:rPr>
        <w:t>1)</w:t>
      </w:r>
      <w:r w:rsidR="00FD56E1" w:rsidRPr="008D63B1">
        <w:rPr>
          <w:rFonts w:eastAsiaTheme="minorHAnsi"/>
          <w:sz w:val="28"/>
          <w:szCs w:val="28"/>
          <w:lang w:eastAsia="en-US"/>
        </w:rPr>
        <w:t xml:space="preserve"> в пункте 9</w:t>
      </w:r>
      <w:r w:rsidR="00FD56E1" w:rsidRPr="008D63B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FD56E1" w:rsidRPr="008D63B1">
        <w:rPr>
          <w:rFonts w:eastAsiaTheme="minorHAnsi"/>
          <w:sz w:val="28"/>
          <w:szCs w:val="28"/>
          <w:lang w:eastAsia="en-US"/>
        </w:rPr>
        <w:t xml:space="preserve"> статьи 5 слова «</w:t>
      </w:r>
      <w:r w:rsidR="00FD56E1" w:rsidRPr="008D63B1">
        <w:rPr>
          <w:sz w:val="28"/>
          <w:szCs w:val="28"/>
          <w:shd w:val="clear" w:color="auto" w:fill="FFFFFF"/>
        </w:rPr>
        <w:t>объединенной зоны охраны объектов культурного наследия» заменить словами «</w:t>
      </w:r>
      <w:r w:rsidR="008D63B1" w:rsidRPr="008D63B1">
        <w:rPr>
          <w:sz w:val="28"/>
          <w:szCs w:val="28"/>
          <w:shd w:val="clear" w:color="auto" w:fill="FFFFFF"/>
        </w:rPr>
        <w:t>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 (далее - объединенная зона охраны объектов культурного наследия)»;</w:t>
      </w:r>
      <w:r w:rsidR="00FF2792">
        <w:rPr>
          <w:sz w:val="28"/>
          <w:szCs w:val="28"/>
          <w:shd w:val="clear" w:color="auto" w:fill="FFFFFF"/>
        </w:rPr>
        <w:t xml:space="preserve"> </w:t>
      </w:r>
    </w:p>
    <w:p w14:paraId="7FFEE198" w14:textId="77777777" w:rsidR="00041D9F" w:rsidRPr="008D63B1" w:rsidRDefault="00FD56E1" w:rsidP="00DC1A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3B1">
        <w:rPr>
          <w:rFonts w:eastAsiaTheme="minorHAnsi"/>
          <w:sz w:val="28"/>
          <w:szCs w:val="28"/>
          <w:lang w:eastAsia="en-US"/>
        </w:rPr>
        <w:t>2)</w:t>
      </w:r>
      <w:r w:rsidR="00904B28" w:rsidRPr="008D63B1">
        <w:rPr>
          <w:rFonts w:eastAsiaTheme="minorHAnsi"/>
          <w:sz w:val="28"/>
          <w:szCs w:val="28"/>
          <w:lang w:eastAsia="en-US"/>
        </w:rPr>
        <w:t xml:space="preserve"> </w:t>
      </w:r>
      <w:r w:rsidR="00041D9F" w:rsidRPr="008D63B1">
        <w:rPr>
          <w:rFonts w:eastAsiaTheme="minorHAnsi"/>
          <w:sz w:val="28"/>
          <w:szCs w:val="28"/>
          <w:lang w:eastAsia="en-US"/>
        </w:rPr>
        <w:t xml:space="preserve">статью 6 </w:t>
      </w:r>
      <w:r w:rsidR="00CC5A2B" w:rsidRPr="008D63B1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041D9F" w:rsidRPr="008D63B1">
        <w:rPr>
          <w:rFonts w:eastAsiaTheme="minorHAnsi"/>
          <w:sz w:val="28"/>
          <w:szCs w:val="28"/>
          <w:lang w:eastAsia="en-US"/>
        </w:rPr>
        <w:t>пункт</w:t>
      </w:r>
      <w:r w:rsidR="00FE4B98" w:rsidRPr="008D63B1">
        <w:rPr>
          <w:rFonts w:eastAsiaTheme="minorHAnsi"/>
          <w:sz w:val="28"/>
          <w:szCs w:val="28"/>
          <w:lang w:eastAsia="en-US"/>
        </w:rPr>
        <w:t>ами</w:t>
      </w:r>
      <w:r w:rsidR="00041D9F" w:rsidRPr="008D63B1">
        <w:rPr>
          <w:rFonts w:eastAsiaTheme="minorHAnsi"/>
          <w:sz w:val="28"/>
          <w:szCs w:val="28"/>
          <w:lang w:eastAsia="en-US"/>
        </w:rPr>
        <w:t xml:space="preserve"> 11</w:t>
      </w:r>
      <w:r w:rsidR="00041D9F" w:rsidRPr="008D63B1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="0057316C" w:rsidRPr="008D63B1">
        <w:rPr>
          <w:rFonts w:eastAsiaTheme="minorHAnsi"/>
          <w:sz w:val="28"/>
          <w:szCs w:val="28"/>
          <w:lang w:eastAsia="en-US"/>
        </w:rPr>
        <w:t xml:space="preserve"> </w:t>
      </w:r>
      <w:r w:rsidR="00FE4B98" w:rsidRPr="008D63B1">
        <w:rPr>
          <w:rFonts w:eastAsiaTheme="minorHAnsi"/>
          <w:sz w:val="28"/>
          <w:szCs w:val="28"/>
          <w:lang w:eastAsia="en-US"/>
        </w:rPr>
        <w:t>и 11</w:t>
      </w:r>
      <w:r w:rsidR="00FE4B98" w:rsidRPr="008D63B1">
        <w:rPr>
          <w:rFonts w:eastAsiaTheme="minorHAnsi"/>
          <w:sz w:val="28"/>
          <w:szCs w:val="28"/>
          <w:vertAlign w:val="superscript"/>
          <w:lang w:eastAsia="en-US"/>
        </w:rPr>
        <w:t xml:space="preserve">5 </w:t>
      </w:r>
      <w:r w:rsidR="00041D9F" w:rsidRPr="008D63B1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70216F97" w14:textId="77777777" w:rsidR="00FE4B98" w:rsidRPr="008D63B1" w:rsidRDefault="00041D9F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3B1">
        <w:rPr>
          <w:sz w:val="28"/>
          <w:szCs w:val="28"/>
        </w:rPr>
        <w:t>«</w:t>
      </w:r>
      <w:r w:rsidR="00FE4B98" w:rsidRPr="008D63B1">
        <w:rPr>
          <w:rFonts w:eastAsiaTheme="minorHAnsi"/>
          <w:sz w:val="28"/>
          <w:szCs w:val="28"/>
          <w:lang w:eastAsia="en-US"/>
        </w:rPr>
        <w:t>11</w:t>
      </w:r>
      <w:r w:rsidR="00FE4B98" w:rsidRPr="008D63B1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="00FE4B98" w:rsidRPr="008D63B1">
        <w:rPr>
          <w:rFonts w:eastAsiaTheme="minorHAnsi"/>
          <w:sz w:val="28"/>
          <w:szCs w:val="28"/>
          <w:lang w:eastAsia="en-US"/>
        </w:rPr>
        <w:t>)</w:t>
      </w:r>
      <w:r w:rsidR="00BF39F2" w:rsidRPr="008D63B1">
        <w:rPr>
          <w:sz w:val="28"/>
          <w:szCs w:val="28"/>
        </w:rPr>
        <w:t xml:space="preserve"> принятие решений о разработке проектов зон охраны, объединенных зон охраны объектов культурного наследия (за исключением зон охраны особо ценных объектов культурного наследия народов Российской Федерации</w:t>
      </w:r>
      <w:r w:rsidR="00A77459" w:rsidRPr="008D63B1">
        <w:rPr>
          <w:sz w:val="28"/>
          <w:szCs w:val="28"/>
        </w:rPr>
        <w:t>,</w:t>
      </w:r>
      <w:r w:rsidR="00BF39F2" w:rsidRPr="008D63B1">
        <w:rPr>
          <w:sz w:val="28"/>
          <w:szCs w:val="28"/>
        </w:rPr>
        <w:t xml:space="preserve"> объектов культурного наследия, включенных в Список всемирного наследия</w:t>
      </w:r>
      <w:r w:rsidR="00A77459" w:rsidRPr="008D63B1">
        <w:rPr>
          <w:sz w:val="28"/>
          <w:szCs w:val="28"/>
        </w:rPr>
        <w:t>, и объединенных зон охраны, включающих такие объекты</w:t>
      </w:r>
      <w:r w:rsidR="00BF39F2" w:rsidRPr="008D63B1">
        <w:rPr>
          <w:sz w:val="28"/>
          <w:szCs w:val="28"/>
        </w:rPr>
        <w:t>);</w:t>
      </w:r>
    </w:p>
    <w:p w14:paraId="4DC2D8EF" w14:textId="088732FA" w:rsidR="0057316C" w:rsidRPr="00056B17" w:rsidRDefault="00041D9F" w:rsidP="00DC1AED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FF0000"/>
          <w:sz w:val="28"/>
          <w:szCs w:val="28"/>
          <w:lang w:eastAsia="en-US"/>
        </w:rPr>
      </w:pPr>
      <w:r w:rsidRPr="00BF39F2">
        <w:rPr>
          <w:sz w:val="28"/>
          <w:szCs w:val="28"/>
        </w:rPr>
        <w:t>11</w:t>
      </w:r>
      <w:r w:rsidR="00FE4B98" w:rsidRPr="00BF39F2">
        <w:rPr>
          <w:sz w:val="28"/>
          <w:szCs w:val="28"/>
          <w:vertAlign w:val="superscript"/>
        </w:rPr>
        <w:t>5</w:t>
      </w:r>
      <w:r w:rsidRPr="00BF39F2">
        <w:rPr>
          <w:sz w:val="28"/>
          <w:szCs w:val="28"/>
        </w:rPr>
        <w:t>)</w:t>
      </w:r>
      <w:r w:rsidR="00546FC6" w:rsidRPr="00BF39F2">
        <w:rPr>
          <w:sz w:val="28"/>
          <w:szCs w:val="28"/>
          <w:shd w:val="clear" w:color="auto" w:fill="FFFFFF"/>
        </w:rPr>
        <w:t xml:space="preserve"> </w:t>
      </w:r>
      <w:r w:rsidRPr="00BF39F2">
        <w:rPr>
          <w:sz w:val="28"/>
          <w:szCs w:val="28"/>
          <w:shd w:val="clear" w:color="auto" w:fill="FFFFFF"/>
        </w:rPr>
        <w:t>принятие в порядке</w:t>
      </w:r>
      <w:r w:rsidRPr="00041D9F">
        <w:rPr>
          <w:sz w:val="28"/>
          <w:szCs w:val="28"/>
          <w:shd w:val="clear" w:color="auto" w:fill="FFFFFF"/>
        </w:rPr>
        <w:t xml:space="preserve">, устанавливаемом Правительством Российской Федерации, решения об отнесении объектов культурного наследия регионального значения, объектов культурного наследия местного </w:t>
      </w:r>
      <w:r w:rsidRPr="00041D9F">
        <w:rPr>
          <w:sz w:val="28"/>
          <w:szCs w:val="28"/>
          <w:shd w:val="clear" w:color="auto" w:fill="FFFFFF"/>
        </w:rPr>
        <w:lastRenderedPageBreak/>
        <w:t>(муниципального) значения к объектам культурного наследия, находящимся в</w:t>
      </w:r>
      <w:r w:rsidR="00E749BD">
        <w:rPr>
          <w:sz w:val="28"/>
          <w:szCs w:val="28"/>
          <w:shd w:val="clear" w:color="auto" w:fill="FFFFFF"/>
        </w:rPr>
        <w:t xml:space="preserve"> неудовлетворительном состоянии;</w:t>
      </w:r>
      <w:r>
        <w:rPr>
          <w:sz w:val="28"/>
          <w:szCs w:val="28"/>
          <w:shd w:val="clear" w:color="auto" w:fill="FFFFFF"/>
        </w:rPr>
        <w:t>»</w:t>
      </w:r>
      <w:r w:rsidR="0057316C" w:rsidRPr="00041D9F">
        <w:rPr>
          <w:rFonts w:eastAsiaTheme="minorHAnsi"/>
          <w:sz w:val="28"/>
          <w:szCs w:val="28"/>
          <w:lang w:eastAsia="en-US"/>
        </w:rPr>
        <w:t>;</w:t>
      </w:r>
      <w:r w:rsidR="00056B17">
        <w:rPr>
          <w:rFonts w:eastAsiaTheme="minorHAnsi"/>
          <w:sz w:val="28"/>
          <w:szCs w:val="28"/>
          <w:lang w:eastAsia="en-US"/>
        </w:rPr>
        <w:t xml:space="preserve"> </w:t>
      </w:r>
    </w:p>
    <w:p w14:paraId="24FD446C" w14:textId="7AF8472E" w:rsidR="00564CC7" w:rsidRPr="00546FC6" w:rsidRDefault="00564CC7" w:rsidP="00DC1A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4924A5">
        <w:rPr>
          <w:rFonts w:eastAsiaTheme="minorHAnsi"/>
          <w:sz w:val="28"/>
          <w:szCs w:val="28"/>
          <w:lang w:eastAsia="en-US"/>
        </w:rPr>
        <w:t xml:space="preserve"> </w:t>
      </w:r>
      <w:r w:rsidRPr="00546FC6">
        <w:rPr>
          <w:rFonts w:eastAsiaTheme="minorHAnsi"/>
          <w:sz w:val="28"/>
          <w:szCs w:val="28"/>
          <w:lang w:eastAsia="en-US"/>
        </w:rPr>
        <w:t>статью 9</w:t>
      </w:r>
      <w:r w:rsidRPr="00546FC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546FC6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2336A04E" w14:textId="45BB5785" w:rsidR="00564CC7" w:rsidRPr="00546FC6" w:rsidRDefault="00564CC7" w:rsidP="00DC1AE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46FC6">
        <w:rPr>
          <w:rFonts w:eastAsiaTheme="minorHAnsi"/>
          <w:sz w:val="28"/>
          <w:szCs w:val="28"/>
          <w:lang w:eastAsia="en-US"/>
        </w:rPr>
        <w:t>«</w:t>
      </w:r>
      <w:r w:rsidRPr="00546FC6">
        <w:rPr>
          <w:rStyle w:val="s10"/>
          <w:bCs/>
          <w:sz w:val="28"/>
          <w:szCs w:val="28"/>
        </w:rPr>
        <w:t>Статья 9</w:t>
      </w:r>
      <w:r w:rsidRPr="00546FC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546FC6">
        <w:rPr>
          <w:bCs/>
          <w:sz w:val="28"/>
          <w:szCs w:val="28"/>
        </w:rPr>
        <w:t>. Льготы, предоставляемые физическим и юридическим лицам при передаче в аренду объектов культурного наследия, находящихся в неудовлетворительном состоянии</w:t>
      </w:r>
    </w:p>
    <w:p w14:paraId="01B0853D" w14:textId="6741DCC5" w:rsidR="00564CC7" w:rsidRPr="00546FC6" w:rsidRDefault="00564CC7" w:rsidP="00DC1A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FC6">
        <w:rPr>
          <w:sz w:val="28"/>
          <w:szCs w:val="28"/>
        </w:rPr>
        <w:t xml:space="preserve">1. Неиспользуемые объекты культурного наследия, </w:t>
      </w:r>
      <w:r w:rsidRPr="006A7028">
        <w:rPr>
          <w:sz w:val="28"/>
          <w:szCs w:val="28"/>
        </w:rPr>
        <w:t xml:space="preserve">включенные в Реестр, находящиеся в неудовлетворительном состоянии, относящиеся к государственной собственности Тверской области, </w:t>
      </w:r>
      <w:r w:rsidRPr="006A7028">
        <w:rPr>
          <w:sz w:val="28"/>
          <w:szCs w:val="28"/>
          <w:shd w:val="clear" w:color="auto" w:fill="FFFFFF"/>
        </w:rPr>
        <w:t>за исключением</w:t>
      </w:r>
      <w:r w:rsidRPr="00546FC6">
        <w:rPr>
          <w:sz w:val="28"/>
          <w:szCs w:val="28"/>
          <w:shd w:val="clear" w:color="auto" w:fill="FFFFFF"/>
        </w:rPr>
        <w:t xml:space="preserve"> объектов культурного наследия, относящихся к имуществу религиозного назначения или имуществу, ук</w:t>
      </w:r>
      <w:r w:rsidRPr="006A7028">
        <w:rPr>
          <w:sz w:val="28"/>
          <w:szCs w:val="28"/>
          <w:shd w:val="clear" w:color="auto" w:fill="FFFFFF"/>
        </w:rPr>
        <w:t>азанному в </w:t>
      </w:r>
      <w:hyperlink r:id="rId11" w:anchor="/document/12180712/entry/53" w:history="1">
        <w:r w:rsidRPr="006A702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части 3 статьи 5</w:t>
        </w:r>
      </w:hyperlink>
      <w:r w:rsidRPr="006A7028">
        <w:rPr>
          <w:sz w:val="28"/>
          <w:szCs w:val="28"/>
          <w:shd w:val="clear" w:color="auto" w:fill="FFFFFF"/>
        </w:rPr>
        <w:t> и (или) </w:t>
      </w:r>
      <w:hyperlink r:id="rId12" w:anchor="/document/12180712/entry/121" w:history="1">
        <w:r w:rsidRPr="006A702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части 1 статьи 12</w:t>
        </w:r>
      </w:hyperlink>
      <w:r w:rsidRPr="006A7028">
        <w:rPr>
          <w:sz w:val="28"/>
          <w:szCs w:val="28"/>
          <w:shd w:val="clear" w:color="auto" w:fill="FFFFFF"/>
        </w:rPr>
        <w:t xml:space="preserve"> Федерального закона от </w:t>
      </w:r>
      <w:r w:rsidR="00056B17" w:rsidRPr="006A7028">
        <w:rPr>
          <w:sz w:val="28"/>
          <w:szCs w:val="28"/>
          <w:shd w:val="clear" w:color="auto" w:fill="FFFFFF"/>
        </w:rPr>
        <w:t>30.11.2010</w:t>
      </w:r>
      <w:r w:rsidRPr="006A7028">
        <w:rPr>
          <w:sz w:val="28"/>
          <w:szCs w:val="28"/>
          <w:shd w:val="clear" w:color="auto" w:fill="FFFFFF"/>
        </w:rPr>
        <w:t xml:space="preserve"> №</w:t>
      </w:r>
      <w:r w:rsidRPr="00546FC6">
        <w:rPr>
          <w:sz w:val="28"/>
          <w:szCs w:val="28"/>
          <w:shd w:val="clear" w:color="auto" w:fill="FFFFFF"/>
        </w:rPr>
        <w:t xml:space="preserve"> 327-ФЗ «О передаче религиозным организациям имущества религиозного назначения, находящегося в государственной или муниципальной собственности», </w:t>
      </w:r>
      <w:r w:rsidRPr="00546FC6">
        <w:rPr>
          <w:sz w:val="28"/>
          <w:szCs w:val="28"/>
        </w:rPr>
        <w:t>по решению исполнительного органа Тверской области, уполномоченного на распоряжение государственным имуществом Тверской области,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требований, установленных настоящей статьей.</w:t>
      </w:r>
    </w:p>
    <w:p w14:paraId="6BF431C6" w14:textId="77777777" w:rsidR="00564CC7" w:rsidRPr="00546FC6" w:rsidRDefault="00564CC7" w:rsidP="00DC1A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FC6">
        <w:rPr>
          <w:sz w:val="28"/>
          <w:szCs w:val="28"/>
        </w:rPr>
        <w:t>2. Льготная арендная плата устанавливается со дня заключения договора аренды неиспользуемого объекта культурного наследия, находящегося в неудовлетворительном состоянии, относящегося к государственной собственности Тверской области, по результатам проведения аукциона на право заключения такого договора.</w:t>
      </w:r>
    </w:p>
    <w:p w14:paraId="1226771D" w14:textId="77777777" w:rsidR="00564CC7" w:rsidRPr="00546FC6" w:rsidRDefault="00564CC7" w:rsidP="00DC1A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FC6">
        <w:rPr>
          <w:sz w:val="28"/>
          <w:szCs w:val="28"/>
        </w:rPr>
        <w:t>3. Порядок предоставления в аренду неиспользуемых объектов культурного наследия, находящихся в неудовлетворительном состоянии, относящихся к государственной собственности Тверской области, устанавливается Правительством Тверской области.</w:t>
      </w:r>
    </w:p>
    <w:p w14:paraId="68B45997" w14:textId="77777777" w:rsidR="00564CC7" w:rsidRPr="00546FC6" w:rsidRDefault="00564CC7" w:rsidP="00DC1A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FC6">
        <w:rPr>
          <w:sz w:val="28"/>
          <w:szCs w:val="28"/>
        </w:rPr>
        <w:t>4. Существенным условием договора аренды неиспользуемого объекта культурного наследия, находящегося в неудовлетворительном состоянии, относящегося к государственной собственности Тверской области, является обязанность арендатора провести работы по сохранению такого объекта культурного наследия в соответствии с охранным обязательством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аренду.</w:t>
      </w:r>
    </w:p>
    <w:p w14:paraId="69DDEFB0" w14:textId="77777777" w:rsidR="00564CC7" w:rsidRPr="00546FC6" w:rsidRDefault="00564CC7" w:rsidP="00DC1A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FC6">
        <w:rPr>
          <w:sz w:val="28"/>
          <w:szCs w:val="28"/>
        </w:rPr>
        <w:t>В случае неисполнения арендатором указанного условия договор подлежит расторжению в порядке, установленном законодательством.</w:t>
      </w:r>
    </w:p>
    <w:p w14:paraId="02411A1E" w14:textId="3BAC97CF" w:rsidR="00564CC7" w:rsidRPr="00546FC6" w:rsidRDefault="00564CC7" w:rsidP="00DC1A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FC6">
        <w:rPr>
          <w:sz w:val="28"/>
          <w:szCs w:val="28"/>
        </w:rPr>
        <w:t xml:space="preserve">5. Сдача в субаренду неиспользуемого </w:t>
      </w:r>
      <w:r w:rsidR="002E34E7">
        <w:rPr>
          <w:sz w:val="28"/>
          <w:szCs w:val="28"/>
        </w:rPr>
        <w:t xml:space="preserve">объекта </w:t>
      </w:r>
      <w:r w:rsidRPr="00546FC6">
        <w:rPr>
          <w:sz w:val="28"/>
          <w:szCs w:val="28"/>
        </w:rPr>
        <w:t xml:space="preserve">культурного наследия, находящегося в неудовлетворительном состоянии, относящегося к государственной собственности Тверской области, предоставленного арендатору по договору аренды, предусмотренному настоящей статьей, передача им своих прав и обязанностей по договору аренды другому лицу, </w:t>
      </w:r>
      <w:r w:rsidRPr="00546FC6">
        <w:rPr>
          <w:sz w:val="28"/>
          <w:szCs w:val="28"/>
        </w:rPr>
        <w:lastRenderedPageBreak/>
        <w:t>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допускаются.</w:t>
      </w:r>
    </w:p>
    <w:p w14:paraId="1693A8F3" w14:textId="77777777" w:rsidR="00564CC7" w:rsidRDefault="00564CC7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46FC6">
        <w:rPr>
          <w:sz w:val="28"/>
          <w:szCs w:val="28"/>
        </w:rPr>
        <w:t>6. Критерии отнесения объектов культурного наследия</w:t>
      </w:r>
      <w:r w:rsidRPr="00AF2077">
        <w:rPr>
          <w:sz w:val="28"/>
          <w:szCs w:val="28"/>
        </w:rPr>
        <w:t>, включенных в Реестр и являющихся зданиями, строениями или сооружениями,</w:t>
      </w:r>
      <w:r w:rsidRPr="00546FC6">
        <w:rPr>
          <w:sz w:val="28"/>
          <w:szCs w:val="28"/>
        </w:rPr>
        <w:t> к объектам культурного наследия, находящимся в неудовлетворительном состоянии, установлены пунктом 5 статьи 50</w:t>
      </w:r>
      <w:r w:rsidRPr="00546FC6">
        <w:rPr>
          <w:sz w:val="28"/>
          <w:szCs w:val="28"/>
          <w:vertAlign w:val="superscript"/>
        </w:rPr>
        <w:t>1</w:t>
      </w:r>
      <w:r w:rsidRPr="00546FC6">
        <w:rPr>
          <w:sz w:val="28"/>
          <w:szCs w:val="28"/>
        </w:rPr>
        <w:t xml:space="preserve"> Федерального закона от 25.06.2002</w:t>
      </w:r>
      <w:r>
        <w:rPr>
          <w:sz w:val="28"/>
          <w:szCs w:val="28"/>
        </w:rPr>
        <w:t xml:space="preserve">     </w:t>
      </w:r>
      <w:r w:rsidRPr="00546FC6">
        <w:rPr>
          <w:sz w:val="28"/>
          <w:szCs w:val="28"/>
        </w:rPr>
        <w:t xml:space="preserve"> № 73-ФЗ «Об объектах культурного наследия (памятниках истории и культуры) народов Российской Федерации»</w:t>
      </w:r>
      <w:r w:rsidRPr="00546FC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»;</w:t>
      </w:r>
    </w:p>
    <w:p w14:paraId="266B923E" w14:textId="77777777" w:rsidR="00980502" w:rsidRPr="00E62C59" w:rsidRDefault="008D63B1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980502">
        <w:rPr>
          <w:sz w:val="28"/>
          <w:szCs w:val="28"/>
          <w:shd w:val="clear" w:color="auto" w:fill="FFFFFF"/>
        </w:rPr>
        <w:t xml:space="preserve">) </w:t>
      </w:r>
      <w:r w:rsidR="00980502" w:rsidRPr="00E62C59">
        <w:rPr>
          <w:sz w:val="28"/>
          <w:szCs w:val="28"/>
          <w:shd w:val="clear" w:color="auto" w:fill="FFFFFF"/>
        </w:rPr>
        <w:t>дополнить статьей</w:t>
      </w:r>
      <w:r w:rsidR="00BF39F2" w:rsidRPr="00E62C59">
        <w:rPr>
          <w:sz w:val="28"/>
          <w:szCs w:val="28"/>
          <w:shd w:val="clear" w:color="auto" w:fill="FFFFFF"/>
        </w:rPr>
        <w:t xml:space="preserve"> </w:t>
      </w:r>
      <w:r w:rsidR="00CC5A2B" w:rsidRPr="00E62C59">
        <w:rPr>
          <w:sz w:val="28"/>
          <w:szCs w:val="28"/>
          <w:shd w:val="clear" w:color="auto" w:fill="FFFFFF"/>
        </w:rPr>
        <w:t>12</w:t>
      </w:r>
      <w:r w:rsidR="00CC5A2B" w:rsidRPr="00E62C59">
        <w:rPr>
          <w:sz w:val="28"/>
          <w:szCs w:val="28"/>
          <w:shd w:val="clear" w:color="auto" w:fill="FFFFFF"/>
          <w:vertAlign w:val="superscript"/>
        </w:rPr>
        <w:t>1</w:t>
      </w:r>
      <w:r w:rsidR="00CC5A2B" w:rsidRPr="00E62C59">
        <w:rPr>
          <w:sz w:val="28"/>
          <w:szCs w:val="28"/>
          <w:shd w:val="clear" w:color="auto" w:fill="FFFFFF"/>
        </w:rPr>
        <w:t xml:space="preserve"> </w:t>
      </w:r>
      <w:r w:rsidR="00980502" w:rsidRPr="00E62C59">
        <w:rPr>
          <w:sz w:val="28"/>
          <w:szCs w:val="28"/>
          <w:shd w:val="clear" w:color="auto" w:fill="FFFFFF"/>
        </w:rPr>
        <w:t>следующего содержания:</w:t>
      </w:r>
    </w:p>
    <w:p w14:paraId="07D622AD" w14:textId="77777777" w:rsidR="00BF39F2" w:rsidRPr="00E62C59" w:rsidRDefault="00980502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C59">
        <w:rPr>
          <w:sz w:val="28"/>
          <w:szCs w:val="28"/>
          <w:shd w:val="clear" w:color="auto" w:fill="FFFFFF"/>
        </w:rPr>
        <w:t>«</w:t>
      </w:r>
      <w:r w:rsidR="00CC5A2B" w:rsidRPr="00E62C59">
        <w:rPr>
          <w:sz w:val="28"/>
          <w:szCs w:val="28"/>
          <w:shd w:val="clear" w:color="auto" w:fill="FFFFFF"/>
        </w:rPr>
        <w:t>Статья 12</w:t>
      </w:r>
      <w:r w:rsidR="00CC5A2B" w:rsidRPr="00E62C59">
        <w:rPr>
          <w:sz w:val="28"/>
          <w:szCs w:val="28"/>
          <w:shd w:val="clear" w:color="auto" w:fill="FFFFFF"/>
          <w:vertAlign w:val="superscript"/>
        </w:rPr>
        <w:t>1</w:t>
      </w:r>
      <w:r w:rsidR="00CC5A2B" w:rsidRPr="00E62C59">
        <w:rPr>
          <w:sz w:val="28"/>
          <w:szCs w:val="28"/>
          <w:shd w:val="clear" w:color="auto" w:fill="FFFFFF"/>
        </w:rPr>
        <w:t xml:space="preserve">. Порядок </w:t>
      </w:r>
      <w:r w:rsidR="00CC5A2B" w:rsidRPr="00E62C59">
        <w:rPr>
          <w:sz w:val="28"/>
          <w:szCs w:val="28"/>
        </w:rPr>
        <w:t xml:space="preserve">принятия решений </w:t>
      </w:r>
      <w:r w:rsidR="00BF39F2" w:rsidRPr="00E62C59">
        <w:rPr>
          <w:sz w:val="28"/>
          <w:szCs w:val="28"/>
        </w:rPr>
        <w:t>о разработке проектов зон охраны, объединенных зон охран</w:t>
      </w:r>
      <w:r w:rsidR="00A77459" w:rsidRPr="00E62C59">
        <w:rPr>
          <w:sz w:val="28"/>
          <w:szCs w:val="28"/>
        </w:rPr>
        <w:t>ы объектов культурного наследия</w:t>
      </w:r>
    </w:p>
    <w:p w14:paraId="3CFD0BA2" w14:textId="07118437" w:rsidR="00AF2077" w:rsidRPr="00056B17" w:rsidRDefault="00A77459" w:rsidP="00DC1AED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62C59">
        <w:rPr>
          <w:sz w:val="28"/>
          <w:szCs w:val="28"/>
        </w:rPr>
        <w:t>1. Решени</w:t>
      </w:r>
      <w:r w:rsidR="00E749BD" w:rsidRPr="00E62C59">
        <w:rPr>
          <w:sz w:val="28"/>
          <w:szCs w:val="28"/>
        </w:rPr>
        <w:t>я</w:t>
      </w:r>
      <w:r w:rsidRPr="00E62C59">
        <w:rPr>
          <w:sz w:val="28"/>
          <w:szCs w:val="28"/>
        </w:rPr>
        <w:t xml:space="preserve"> о разработке проектов зон </w:t>
      </w:r>
      <w:r w:rsidRPr="00BF39F2">
        <w:rPr>
          <w:sz w:val="28"/>
          <w:szCs w:val="28"/>
        </w:rPr>
        <w:t xml:space="preserve">охраны, </w:t>
      </w:r>
      <w:r w:rsidRPr="00AF2077">
        <w:rPr>
          <w:sz w:val="28"/>
          <w:szCs w:val="28"/>
        </w:rPr>
        <w:t>объединенных зон охраны объектов культурного наследия (за исключением</w:t>
      </w:r>
      <w:r w:rsidR="00056B17" w:rsidRPr="00AF2077">
        <w:rPr>
          <w:sz w:val="28"/>
          <w:szCs w:val="28"/>
        </w:rPr>
        <w:t xml:space="preserve"> проектов</w:t>
      </w:r>
      <w:r w:rsidRPr="00AF2077">
        <w:rPr>
          <w:sz w:val="28"/>
          <w:szCs w:val="28"/>
        </w:rPr>
        <w:t xml:space="preserve"> зон охраны </w:t>
      </w:r>
      <w:r w:rsidR="00056B17" w:rsidRPr="00AF2077">
        <w:rPr>
          <w:sz w:val="28"/>
          <w:szCs w:val="28"/>
        </w:rPr>
        <w:t>объекта культурного наследия федерального значения, признанного особо ценным объектом культурного наследия народов Росси</w:t>
      </w:r>
      <w:r w:rsidR="00BA79D6" w:rsidRPr="00AF2077">
        <w:rPr>
          <w:sz w:val="28"/>
          <w:szCs w:val="28"/>
        </w:rPr>
        <w:t>й</w:t>
      </w:r>
      <w:r w:rsidR="00056B17" w:rsidRPr="00AF2077">
        <w:rPr>
          <w:sz w:val="28"/>
          <w:szCs w:val="28"/>
        </w:rPr>
        <w:t xml:space="preserve">ской Федерации, или </w:t>
      </w:r>
      <w:r w:rsidRPr="00AF2077">
        <w:rPr>
          <w:sz w:val="28"/>
          <w:szCs w:val="28"/>
        </w:rPr>
        <w:t>включенн</w:t>
      </w:r>
      <w:r w:rsidR="00056B17" w:rsidRPr="00AF2077">
        <w:rPr>
          <w:sz w:val="28"/>
          <w:szCs w:val="28"/>
        </w:rPr>
        <w:t>ого</w:t>
      </w:r>
      <w:r w:rsidRPr="00AF2077">
        <w:rPr>
          <w:sz w:val="28"/>
          <w:szCs w:val="28"/>
        </w:rPr>
        <w:t xml:space="preserve"> в Список всемирного наследия, </w:t>
      </w:r>
      <w:r w:rsidR="00056B17" w:rsidRPr="00AF2077">
        <w:rPr>
          <w:sz w:val="28"/>
          <w:szCs w:val="28"/>
        </w:rPr>
        <w:t>или</w:t>
      </w:r>
      <w:r w:rsidRPr="00AF2077">
        <w:rPr>
          <w:sz w:val="28"/>
          <w:szCs w:val="28"/>
        </w:rPr>
        <w:t xml:space="preserve"> объединенных зон охраны, включающих такие объекты)</w:t>
      </w:r>
      <w:r w:rsidR="00E749BD" w:rsidRPr="00AF2077">
        <w:rPr>
          <w:sz w:val="28"/>
          <w:szCs w:val="28"/>
        </w:rPr>
        <w:t xml:space="preserve"> принимаются уполномоченным органом</w:t>
      </w:r>
      <w:r w:rsidR="00056B17" w:rsidRPr="00AF2077">
        <w:rPr>
          <w:sz w:val="28"/>
          <w:szCs w:val="28"/>
        </w:rPr>
        <w:t>.</w:t>
      </w:r>
      <w:r w:rsidR="00E749BD" w:rsidRPr="00AF2077">
        <w:rPr>
          <w:sz w:val="28"/>
          <w:szCs w:val="28"/>
        </w:rPr>
        <w:t xml:space="preserve"> </w:t>
      </w:r>
    </w:p>
    <w:p w14:paraId="6A9667B2" w14:textId="0441905A" w:rsidR="00C37669" w:rsidRDefault="005325B6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B5C71">
        <w:rPr>
          <w:sz w:val="28"/>
          <w:szCs w:val="28"/>
        </w:rPr>
        <w:t xml:space="preserve">2. </w:t>
      </w:r>
      <w:r w:rsidR="00C37669">
        <w:rPr>
          <w:sz w:val="28"/>
          <w:szCs w:val="28"/>
          <w:shd w:val="clear" w:color="auto" w:fill="FFFFFF"/>
        </w:rPr>
        <w:t xml:space="preserve">Предложения органов местного самоуправления </w:t>
      </w:r>
      <w:r w:rsidR="00C37669">
        <w:rPr>
          <w:sz w:val="28"/>
          <w:szCs w:val="28"/>
        </w:rPr>
        <w:t xml:space="preserve">муниципальных образований Тверской области о разработке за счет средств местных бюджетов проектов </w:t>
      </w:r>
      <w:r w:rsidR="00C37669" w:rsidRPr="00BF2B7B">
        <w:rPr>
          <w:sz w:val="28"/>
          <w:szCs w:val="28"/>
        </w:rPr>
        <w:t xml:space="preserve">зон охраны, объединенных зон охраны, указанных в </w:t>
      </w:r>
      <w:r w:rsidR="00C37669">
        <w:rPr>
          <w:sz w:val="28"/>
          <w:szCs w:val="28"/>
        </w:rPr>
        <w:t>части</w:t>
      </w:r>
      <w:r w:rsidR="00C37669" w:rsidRPr="00BF2B7B">
        <w:rPr>
          <w:sz w:val="28"/>
          <w:szCs w:val="28"/>
        </w:rPr>
        <w:t xml:space="preserve"> 1 настоящей статьи, п</w:t>
      </w:r>
      <w:r w:rsidR="00C37669" w:rsidRPr="00BF2B7B">
        <w:rPr>
          <w:sz w:val="28"/>
          <w:szCs w:val="28"/>
          <w:shd w:val="clear" w:color="auto" w:fill="FFFFFF"/>
        </w:rPr>
        <w:t xml:space="preserve">редставляются органами местного самоуправления </w:t>
      </w:r>
      <w:r w:rsidR="00C37669">
        <w:rPr>
          <w:sz w:val="28"/>
          <w:szCs w:val="28"/>
        </w:rPr>
        <w:t>муниципальных образований Тверской области</w:t>
      </w:r>
      <w:r w:rsidR="00C37669" w:rsidRPr="00BF2B7B">
        <w:rPr>
          <w:sz w:val="28"/>
          <w:szCs w:val="28"/>
          <w:shd w:val="clear" w:color="auto" w:fill="FFFFFF"/>
        </w:rPr>
        <w:t xml:space="preserve"> в уполномоченный орган в виде документа на бумажном носителе или в форме электронного документа, в том числе в порядке межведомственного информационного взаимодействия.  </w:t>
      </w:r>
    </w:p>
    <w:p w14:paraId="45E67A30" w14:textId="21CFA187" w:rsidR="00BF2B7B" w:rsidRPr="00AF2077" w:rsidRDefault="00AF2077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5325B6">
        <w:rPr>
          <w:sz w:val="28"/>
          <w:szCs w:val="28"/>
          <w:shd w:val="clear" w:color="auto" w:fill="FFFFFF"/>
        </w:rPr>
        <w:t xml:space="preserve">. </w:t>
      </w:r>
      <w:r w:rsidR="00BF2B7B" w:rsidRPr="00BF2B7B">
        <w:rPr>
          <w:sz w:val="28"/>
          <w:szCs w:val="28"/>
          <w:shd w:val="clear" w:color="auto" w:fill="FFFFFF"/>
        </w:rPr>
        <w:t>Заявление о выдаче решения о разработке проект</w:t>
      </w:r>
      <w:r w:rsidR="00FC2B58">
        <w:rPr>
          <w:sz w:val="28"/>
          <w:szCs w:val="28"/>
          <w:shd w:val="clear" w:color="auto" w:fill="FFFFFF"/>
        </w:rPr>
        <w:t>а</w:t>
      </w:r>
      <w:r w:rsidR="00BF2B7B" w:rsidRPr="00BF2B7B">
        <w:rPr>
          <w:sz w:val="28"/>
          <w:szCs w:val="28"/>
          <w:shd w:val="clear" w:color="auto" w:fill="FFFFFF"/>
        </w:rPr>
        <w:t xml:space="preserve"> </w:t>
      </w:r>
      <w:r w:rsidR="00BF2B7B" w:rsidRPr="00AF2077">
        <w:rPr>
          <w:sz w:val="28"/>
          <w:szCs w:val="28"/>
          <w:shd w:val="clear" w:color="auto" w:fill="FFFFFF"/>
        </w:rPr>
        <w:t>зоны охраны, объединенн</w:t>
      </w:r>
      <w:r w:rsidR="00FC2B58" w:rsidRPr="00AF2077">
        <w:rPr>
          <w:sz w:val="28"/>
          <w:szCs w:val="28"/>
          <w:shd w:val="clear" w:color="auto" w:fill="FFFFFF"/>
        </w:rPr>
        <w:t>ой зоны</w:t>
      </w:r>
      <w:r w:rsidR="00BF2B7B" w:rsidRPr="00AF2077">
        <w:rPr>
          <w:sz w:val="28"/>
          <w:szCs w:val="28"/>
          <w:shd w:val="clear" w:color="auto" w:fill="FFFFFF"/>
        </w:rPr>
        <w:t xml:space="preserve"> охраны</w:t>
      </w:r>
      <w:r w:rsidR="00965BDC" w:rsidRPr="00AF2077">
        <w:rPr>
          <w:sz w:val="28"/>
          <w:szCs w:val="28"/>
          <w:shd w:val="clear" w:color="auto" w:fill="FFFFFF"/>
        </w:rPr>
        <w:t xml:space="preserve">, </w:t>
      </w:r>
      <w:r w:rsidR="00965BDC" w:rsidRPr="00AF2077">
        <w:rPr>
          <w:sz w:val="28"/>
          <w:szCs w:val="28"/>
        </w:rPr>
        <w:t xml:space="preserve">указанных в </w:t>
      </w:r>
      <w:r w:rsidR="00CC5A2B" w:rsidRPr="00AF2077">
        <w:rPr>
          <w:sz w:val="28"/>
          <w:szCs w:val="28"/>
        </w:rPr>
        <w:t xml:space="preserve">части </w:t>
      </w:r>
      <w:r w:rsidR="00965BDC" w:rsidRPr="00AF2077">
        <w:rPr>
          <w:sz w:val="28"/>
          <w:szCs w:val="28"/>
        </w:rPr>
        <w:t>1 настоящей статьи (далее – заявление)</w:t>
      </w:r>
      <w:r w:rsidR="00912B51" w:rsidRPr="00912B51">
        <w:rPr>
          <w:color w:val="FF0000"/>
          <w:sz w:val="28"/>
          <w:szCs w:val="28"/>
        </w:rPr>
        <w:t>,</w:t>
      </w:r>
      <w:r w:rsidR="00BF2B7B" w:rsidRPr="00912B51">
        <w:rPr>
          <w:color w:val="FF0000"/>
          <w:sz w:val="28"/>
          <w:szCs w:val="28"/>
          <w:shd w:val="clear" w:color="auto" w:fill="FFFFFF"/>
        </w:rPr>
        <w:t xml:space="preserve"> </w:t>
      </w:r>
      <w:r w:rsidR="00BF2B7B" w:rsidRPr="00AF2077">
        <w:rPr>
          <w:sz w:val="28"/>
          <w:szCs w:val="28"/>
          <w:shd w:val="clear" w:color="auto" w:fill="FFFFFF"/>
        </w:rPr>
        <w:t xml:space="preserve">подается лицами, указанными в </w:t>
      </w:r>
      <w:r w:rsidRPr="00AF2077">
        <w:rPr>
          <w:sz w:val="28"/>
          <w:szCs w:val="28"/>
          <w:shd w:val="clear" w:color="auto" w:fill="FFFFFF"/>
        </w:rPr>
        <w:t xml:space="preserve">пункте 18 </w:t>
      </w:r>
      <w:r w:rsidR="00EA5CE3" w:rsidRPr="00AF2077">
        <w:rPr>
          <w:sz w:val="28"/>
          <w:szCs w:val="28"/>
          <w:shd w:val="clear" w:color="auto" w:fill="FFFFFF"/>
        </w:rPr>
        <w:t>Положения о зонах охраны объектов культурного наследия (памятников истории и культур</w:t>
      </w:r>
      <w:r w:rsidR="00EA5CE3">
        <w:rPr>
          <w:sz w:val="28"/>
          <w:szCs w:val="28"/>
          <w:shd w:val="clear" w:color="auto" w:fill="FFFFFF"/>
        </w:rPr>
        <w:t xml:space="preserve">ы) народов Российской Федерации, утвержденного </w:t>
      </w:r>
      <w:r w:rsidR="00912B51" w:rsidRPr="00476C52">
        <w:rPr>
          <w:sz w:val="28"/>
          <w:szCs w:val="28"/>
          <w:shd w:val="clear" w:color="auto" w:fill="FFFFFF"/>
        </w:rPr>
        <w:t>п</w:t>
      </w:r>
      <w:r w:rsidRPr="00476C52">
        <w:rPr>
          <w:sz w:val="28"/>
          <w:szCs w:val="28"/>
          <w:shd w:val="clear" w:color="auto" w:fill="FFFFFF"/>
        </w:rPr>
        <w:t>остановлени</w:t>
      </w:r>
      <w:r w:rsidR="00EA5CE3" w:rsidRPr="00476C52">
        <w:rPr>
          <w:sz w:val="28"/>
          <w:szCs w:val="28"/>
          <w:shd w:val="clear" w:color="auto" w:fill="FFFFFF"/>
        </w:rPr>
        <w:t>ем</w:t>
      </w:r>
      <w:r w:rsidRPr="00AF2077">
        <w:rPr>
          <w:sz w:val="28"/>
          <w:szCs w:val="28"/>
          <w:shd w:val="clear" w:color="auto" w:fill="FFFFFF"/>
        </w:rPr>
        <w:t xml:space="preserve"> Правительства Р</w:t>
      </w:r>
      <w:r>
        <w:rPr>
          <w:sz w:val="28"/>
          <w:szCs w:val="28"/>
          <w:shd w:val="clear" w:color="auto" w:fill="FFFFFF"/>
        </w:rPr>
        <w:t xml:space="preserve">оссийской </w:t>
      </w:r>
      <w:r w:rsidRPr="00AF2077">
        <w:rPr>
          <w:sz w:val="28"/>
          <w:szCs w:val="28"/>
          <w:shd w:val="clear" w:color="auto" w:fill="FFFFFF"/>
        </w:rPr>
        <w:t>Ф</w:t>
      </w:r>
      <w:r>
        <w:rPr>
          <w:sz w:val="28"/>
          <w:szCs w:val="28"/>
          <w:shd w:val="clear" w:color="auto" w:fill="FFFFFF"/>
        </w:rPr>
        <w:t>едерации от 12.09</w:t>
      </w:r>
      <w:r w:rsidR="00EA5CE3">
        <w:rPr>
          <w:sz w:val="28"/>
          <w:szCs w:val="28"/>
          <w:shd w:val="clear" w:color="auto" w:fill="FFFFFF"/>
        </w:rPr>
        <w:t>.</w:t>
      </w:r>
      <w:r w:rsidRPr="00AF2077">
        <w:rPr>
          <w:sz w:val="28"/>
          <w:szCs w:val="28"/>
          <w:shd w:val="clear" w:color="auto" w:fill="FFFFFF"/>
        </w:rPr>
        <w:t>2015</w:t>
      </w:r>
      <w:r w:rsidR="00EA5CE3">
        <w:rPr>
          <w:sz w:val="28"/>
          <w:szCs w:val="28"/>
          <w:shd w:val="clear" w:color="auto" w:fill="FFFFFF"/>
        </w:rPr>
        <w:t xml:space="preserve"> № </w:t>
      </w:r>
      <w:r w:rsidRPr="00912B51">
        <w:rPr>
          <w:sz w:val="28"/>
          <w:szCs w:val="28"/>
          <w:shd w:val="clear" w:color="auto" w:fill="FFFFFF"/>
        </w:rPr>
        <w:t>972</w:t>
      </w:r>
      <w:r w:rsidR="00EA5CE3" w:rsidRPr="00912B51">
        <w:rPr>
          <w:sz w:val="28"/>
          <w:szCs w:val="28"/>
          <w:shd w:val="clear" w:color="auto" w:fill="FFFFFF"/>
        </w:rPr>
        <w:t xml:space="preserve"> «</w:t>
      </w:r>
      <w:r w:rsidRPr="00912B51">
        <w:rPr>
          <w:sz w:val="28"/>
          <w:szCs w:val="28"/>
          <w:shd w:val="clear" w:color="auto" w:fill="FFFFFF"/>
        </w:rPr>
        <w:t>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</w:t>
      </w:r>
      <w:r w:rsidR="00EA5CE3" w:rsidRPr="00912B51">
        <w:rPr>
          <w:sz w:val="28"/>
          <w:szCs w:val="28"/>
          <w:shd w:val="clear" w:color="auto" w:fill="FFFFFF"/>
        </w:rPr>
        <w:t>»</w:t>
      </w:r>
      <w:r w:rsidR="00EA5CE3">
        <w:rPr>
          <w:sz w:val="28"/>
          <w:szCs w:val="28"/>
          <w:shd w:val="clear" w:color="auto" w:fill="FFFFFF"/>
        </w:rPr>
        <w:t>,</w:t>
      </w:r>
      <w:r w:rsidRPr="00AF2077">
        <w:rPr>
          <w:sz w:val="28"/>
          <w:szCs w:val="28"/>
          <w:shd w:val="clear" w:color="auto" w:fill="FFFFFF"/>
        </w:rPr>
        <w:t xml:space="preserve"> </w:t>
      </w:r>
      <w:r w:rsidR="00BF2B7B" w:rsidRPr="00AF2077">
        <w:rPr>
          <w:sz w:val="28"/>
          <w:szCs w:val="28"/>
          <w:shd w:val="clear" w:color="auto" w:fill="FFFFFF"/>
        </w:rPr>
        <w:t>в уполномоченный орган в виде документа на бумажном носителе или в электронной форме посредством его размещения на региональном портале государственных и муниципальных услуг. </w:t>
      </w:r>
    </w:p>
    <w:p w14:paraId="35EA6AD7" w14:textId="77777777" w:rsidR="00980502" w:rsidRPr="00EA5CE3" w:rsidRDefault="00965BDC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A5CE3">
        <w:rPr>
          <w:sz w:val="28"/>
          <w:szCs w:val="28"/>
          <w:shd w:val="clear" w:color="auto" w:fill="FFFFFF"/>
        </w:rPr>
        <w:t>Форма заявления утверждается уполномоченным органом.</w:t>
      </w:r>
    </w:p>
    <w:p w14:paraId="262EDF0C" w14:textId="35748E96" w:rsidR="00FC2B58" w:rsidRPr="004E51DF" w:rsidRDefault="00EA5CE3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965BDC" w:rsidRPr="005243F6">
        <w:rPr>
          <w:sz w:val="28"/>
          <w:szCs w:val="28"/>
          <w:shd w:val="clear" w:color="auto" w:fill="FFFFFF"/>
        </w:rPr>
        <w:t>.</w:t>
      </w:r>
      <w:r w:rsidR="00DF2942" w:rsidRPr="005243F6">
        <w:rPr>
          <w:sz w:val="28"/>
          <w:szCs w:val="28"/>
          <w:shd w:val="clear" w:color="auto" w:fill="FFFFFF"/>
        </w:rPr>
        <w:t xml:space="preserve"> </w:t>
      </w:r>
      <w:r w:rsidR="00FC2B58" w:rsidRPr="00DF2942">
        <w:rPr>
          <w:sz w:val="28"/>
          <w:szCs w:val="28"/>
          <w:shd w:val="clear" w:color="auto" w:fill="FFFFFF"/>
        </w:rPr>
        <w:t xml:space="preserve">Решения о </w:t>
      </w:r>
      <w:r w:rsidR="00FC2B58" w:rsidRPr="00DF2942">
        <w:rPr>
          <w:sz w:val="28"/>
          <w:szCs w:val="28"/>
        </w:rPr>
        <w:t xml:space="preserve">разработке </w:t>
      </w:r>
      <w:r w:rsidR="00FC2B58" w:rsidRPr="00EB5C71">
        <w:rPr>
          <w:sz w:val="28"/>
          <w:szCs w:val="28"/>
        </w:rPr>
        <w:t xml:space="preserve">проектов зон охраны, объединенных зон охраны, указанных в </w:t>
      </w:r>
      <w:r w:rsidR="00CC5A2B" w:rsidRPr="00EB5C71">
        <w:rPr>
          <w:sz w:val="28"/>
          <w:szCs w:val="28"/>
        </w:rPr>
        <w:t>части</w:t>
      </w:r>
      <w:r w:rsidR="00FC2B58" w:rsidRPr="00EB5C71">
        <w:rPr>
          <w:sz w:val="28"/>
          <w:szCs w:val="28"/>
        </w:rPr>
        <w:t xml:space="preserve"> 1 настоящей статьи, </w:t>
      </w:r>
      <w:r w:rsidR="00FC2B58" w:rsidRPr="00EB5C71">
        <w:rPr>
          <w:sz w:val="28"/>
          <w:szCs w:val="28"/>
          <w:shd w:val="clear" w:color="auto" w:fill="FFFFFF"/>
        </w:rPr>
        <w:t xml:space="preserve">на основании предложений </w:t>
      </w:r>
      <w:r w:rsidR="00FC2B58" w:rsidRPr="00EB5C71">
        <w:rPr>
          <w:sz w:val="28"/>
          <w:szCs w:val="28"/>
          <w:shd w:val="clear" w:color="auto" w:fill="FFFFFF"/>
        </w:rPr>
        <w:lastRenderedPageBreak/>
        <w:t>органов местного самоуправления</w:t>
      </w:r>
      <w:r w:rsidR="00E01DEA" w:rsidRPr="00EB5C71">
        <w:rPr>
          <w:sz w:val="28"/>
          <w:szCs w:val="28"/>
          <w:shd w:val="clear" w:color="auto" w:fill="FFFFFF"/>
        </w:rPr>
        <w:t xml:space="preserve"> муниципальных образований Тверской </w:t>
      </w:r>
      <w:r w:rsidR="00E01DEA" w:rsidRPr="004E51DF">
        <w:rPr>
          <w:sz w:val="28"/>
          <w:szCs w:val="28"/>
          <w:shd w:val="clear" w:color="auto" w:fill="FFFFFF"/>
        </w:rPr>
        <w:t>области</w:t>
      </w:r>
      <w:r w:rsidR="00FC2B58" w:rsidRPr="004E51DF">
        <w:rPr>
          <w:sz w:val="28"/>
          <w:szCs w:val="28"/>
          <w:shd w:val="clear" w:color="auto" w:fill="FFFFFF"/>
        </w:rPr>
        <w:t xml:space="preserve">, заявлений лиц, </w:t>
      </w:r>
      <w:r w:rsidR="00E84365" w:rsidRPr="004E51DF">
        <w:rPr>
          <w:sz w:val="28"/>
          <w:szCs w:val="28"/>
          <w:shd w:val="clear" w:color="auto" w:fill="FFFFFF"/>
        </w:rPr>
        <w:t xml:space="preserve">указанных в пункте 18 Положения о зонах охраны объектов культурного наследия (памятников истории и культуры) народов Российской Федерации, утвержденного </w:t>
      </w:r>
      <w:r w:rsidR="004E51DF" w:rsidRPr="00476C52">
        <w:rPr>
          <w:sz w:val="28"/>
          <w:szCs w:val="28"/>
          <w:shd w:val="clear" w:color="auto" w:fill="FFFFFF"/>
        </w:rPr>
        <w:t>п</w:t>
      </w:r>
      <w:r w:rsidR="00E84365" w:rsidRPr="00476C52">
        <w:rPr>
          <w:sz w:val="28"/>
          <w:szCs w:val="28"/>
          <w:shd w:val="clear" w:color="auto" w:fill="FFFFFF"/>
        </w:rPr>
        <w:t>ост</w:t>
      </w:r>
      <w:r w:rsidR="00E84365" w:rsidRPr="004E51DF">
        <w:rPr>
          <w:sz w:val="28"/>
          <w:szCs w:val="28"/>
          <w:shd w:val="clear" w:color="auto" w:fill="FFFFFF"/>
        </w:rPr>
        <w:t>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 w:rsidR="00FC2B58" w:rsidRPr="004E51DF">
        <w:rPr>
          <w:sz w:val="28"/>
          <w:szCs w:val="28"/>
          <w:shd w:val="clear" w:color="auto" w:fill="FFFFFF"/>
        </w:rPr>
        <w:t xml:space="preserve">, принимаются в срок не позднее </w:t>
      </w:r>
      <w:r w:rsidR="00837E31" w:rsidRPr="004E51DF">
        <w:rPr>
          <w:sz w:val="28"/>
          <w:szCs w:val="28"/>
          <w:shd w:val="clear" w:color="auto" w:fill="FFFFFF"/>
        </w:rPr>
        <w:t>45</w:t>
      </w:r>
      <w:r w:rsidR="00FC2B58" w:rsidRPr="004E51DF">
        <w:rPr>
          <w:sz w:val="28"/>
          <w:szCs w:val="28"/>
          <w:shd w:val="clear" w:color="auto" w:fill="FFFFFF"/>
        </w:rPr>
        <w:t xml:space="preserve"> рабочих дней</w:t>
      </w:r>
      <w:r w:rsidR="00056B17" w:rsidRPr="004E51DF">
        <w:rPr>
          <w:sz w:val="28"/>
          <w:szCs w:val="28"/>
          <w:shd w:val="clear" w:color="auto" w:fill="FFFFFF"/>
        </w:rPr>
        <w:t xml:space="preserve"> </w:t>
      </w:r>
      <w:r w:rsidR="00FC2B58" w:rsidRPr="004E51DF">
        <w:rPr>
          <w:sz w:val="28"/>
          <w:szCs w:val="28"/>
          <w:shd w:val="clear" w:color="auto" w:fill="FFFFFF"/>
        </w:rPr>
        <w:t>со дня поступления в уполномоченный орган указанных предложений, заявлений.</w:t>
      </w:r>
    </w:p>
    <w:p w14:paraId="6F2F8408" w14:textId="2B6F55A2" w:rsidR="00DF2942" w:rsidRPr="00DB4D78" w:rsidRDefault="007F5AAD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1DF">
        <w:rPr>
          <w:sz w:val="28"/>
          <w:szCs w:val="28"/>
          <w:shd w:val="clear" w:color="auto" w:fill="FFFFFF"/>
        </w:rPr>
        <w:t>5</w:t>
      </w:r>
      <w:r w:rsidR="005243F6" w:rsidRPr="004E51DF">
        <w:rPr>
          <w:sz w:val="28"/>
          <w:szCs w:val="28"/>
          <w:shd w:val="clear" w:color="auto" w:fill="FFFFFF"/>
        </w:rPr>
        <w:t>.</w:t>
      </w:r>
      <w:r w:rsidR="00FC2B58" w:rsidRPr="00DB4D78">
        <w:rPr>
          <w:sz w:val="28"/>
          <w:szCs w:val="28"/>
          <w:shd w:val="clear" w:color="auto" w:fill="FFFFFF"/>
        </w:rPr>
        <w:t xml:space="preserve"> </w:t>
      </w:r>
      <w:r w:rsidR="00DB4D78" w:rsidRPr="00DB4D78">
        <w:rPr>
          <w:sz w:val="28"/>
          <w:szCs w:val="28"/>
          <w:shd w:val="clear" w:color="auto" w:fill="FFFFFF"/>
        </w:rPr>
        <w:t xml:space="preserve">Решение о </w:t>
      </w:r>
      <w:r w:rsidR="00DB4D78" w:rsidRPr="00DB4D78">
        <w:rPr>
          <w:sz w:val="28"/>
          <w:szCs w:val="28"/>
        </w:rPr>
        <w:t xml:space="preserve">разработке проектов зон охраны, объединенных зон охраны, указанных в части 1 настоящей статьи, </w:t>
      </w:r>
      <w:r w:rsidR="00DB4D78" w:rsidRPr="00DB4D78">
        <w:rPr>
          <w:sz w:val="28"/>
          <w:szCs w:val="28"/>
          <w:shd w:val="clear" w:color="auto" w:fill="FFFFFF"/>
        </w:rPr>
        <w:t>принимается</w:t>
      </w:r>
      <w:r w:rsidR="00FC2B58" w:rsidRPr="00DB4D78">
        <w:rPr>
          <w:sz w:val="28"/>
          <w:szCs w:val="28"/>
          <w:shd w:val="clear" w:color="auto" w:fill="FFFFFF"/>
        </w:rPr>
        <w:t xml:space="preserve"> уполномоченн</w:t>
      </w:r>
      <w:r w:rsidR="00DB4D78" w:rsidRPr="00DB4D78">
        <w:rPr>
          <w:sz w:val="28"/>
          <w:szCs w:val="28"/>
          <w:shd w:val="clear" w:color="auto" w:fill="FFFFFF"/>
        </w:rPr>
        <w:t>ым</w:t>
      </w:r>
      <w:r w:rsidR="00FC2B58" w:rsidRPr="00DB4D78">
        <w:rPr>
          <w:sz w:val="28"/>
          <w:szCs w:val="28"/>
          <w:shd w:val="clear" w:color="auto" w:fill="FFFFFF"/>
        </w:rPr>
        <w:t xml:space="preserve"> орган</w:t>
      </w:r>
      <w:r w:rsidR="00DB4D78" w:rsidRPr="00DB4D78">
        <w:rPr>
          <w:sz w:val="28"/>
          <w:szCs w:val="28"/>
          <w:shd w:val="clear" w:color="auto" w:fill="FFFFFF"/>
        </w:rPr>
        <w:t>ом</w:t>
      </w:r>
      <w:r w:rsidR="00FC2B58" w:rsidRPr="00DB4D78">
        <w:rPr>
          <w:sz w:val="28"/>
          <w:szCs w:val="28"/>
          <w:shd w:val="clear" w:color="auto" w:fill="FFFFFF"/>
        </w:rPr>
        <w:t xml:space="preserve"> </w:t>
      </w:r>
      <w:r w:rsidR="00DB4D78" w:rsidRPr="00DB4D78">
        <w:rPr>
          <w:sz w:val="28"/>
          <w:szCs w:val="28"/>
          <w:shd w:val="clear" w:color="auto" w:fill="FFFFFF"/>
        </w:rPr>
        <w:t xml:space="preserve">с учетом решения </w:t>
      </w:r>
      <w:r w:rsidR="00DC5EB8">
        <w:rPr>
          <w:sz w:val="28"/>
          <w:szCs w:val="28"/>
          <w:shd w:val="clear" w:color="auto" w:fill="FFFFFF"/>
        </w:rPr>
        <w:t>коллегиального (координационного) органа, созданного при</w:t>
      </w:r>
      <w:r w:rsidR="00130C24">
        <w:rPr>
          <w:sz w:val="28"/>
          <w:szCs w:val="28"/>
          <w:shd w:val="clear" w:color="auto" w:fill="FFFFFF"/>
        </w:rPr>
        <w:t xml:space="preserve"> </w:t>
      </w:r>
      <w:r w:rsidR="00FC2B58" w:rsidRPr="00DB4D78">
        <w:rPr>
          <w:sz w:val="28"/>
          <w:szCs w:val="28"/>
          <w:shd w:val="clear" w:color="auto" w:fill="FFFFFF"/>
        </w:rPr>
        <w:t xml:space="preserve">Правительстве Тверской </w:t>
      </w:r>
      <w:r w:rsidR="00FC2B58" w:rsidRPr="00EA5CE3">
        <w:rPr>
          <w:sz w:val="28"/>
          <w:szCs w:val="28"/>
          <w:shd w:val="clear" w:color="auto" w:fill="FFFFFF"/>
        </w:rPr>
        <w:t>области</w:t>
      </w:r>
      <w:r w:rsidR="00BA79D6" w:rsidRPr="00EA5CE3">
        <w:rPr>
          <w:sz w:val="28"/>
          <w:szCs w:val="28"/>
          <w:shd w:val="clear" w:color="auto" w:fill="FFFFFF"/>
        </w:rPr>
        <w:t>, к полномочиям которого отнесено</w:t>
      </w:r>
      <w:r w:rsidR="00EA5CE3" w:rsidRPr="00EA5CE3">
        <w:rPr>
          <w:sz w:val="28"/>
          <w:szCs w:val="28"/>
          <w:shd w:val="clear" w:color="auto" w:fill="FFFFFF"/>
        </w:rPr>
        <w:t xml:space="preserve"> рассмотрение вопросов об установлении либо изменении зон с особыми условиями использования территорий </w:t>
      </w:r>
      <w:r w:rsidR="00EA5CE3">
        <w:rPr>
          <w:sz w:val="28"/>
          <w:szCs w:val="28"/>
          <w:shd w:val="clear" w:color="auto" w:fill="FFFFFF"/>
        </w:rPr>
        <w:t>–</w:t>
      </w:r>
      <w:r w:rsidR="00EA5CE3" w:rsidRPr="00EA5CE3">
        <w:rPr>
          <w:sz w:val="28"/>
          <w:szCs w:val="28"/>
          <w:shd w:val="clear" w:color="auto" w:fill="FFFFFF"/>
        </w:rPr>
        <w:t xml:space="preserve"> зон</w:t>
      </w:r>
      <w:r w:rsidR="00EA5CE3">
        <w:rPr>
          <w:sz w:val="28"/>
          <w:szCs w:val="28"/>
          <w:shd w:val="clear" w:color="auto" w:fill="FFFFFF"/>
        </w:rPr>
        <w:t xml:space="preserve"> </w:t>
      </w:r>
      <w:r w:rsidR="00EA5CE3" w:rsidRPr="00EA5CE3">
        <w:rPr>
          <w:sz w:val="28"/>
          <w:szCs w:val="28"/>
          <w:shd w:val="clear" w:color="auto" w:fill="FFFFFF"/>
        </w:rPr>
        <w:t>охраны объектов культурного наследия, в том числе объединенной зоны охраны объектов культурного наследия (за исключением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наследия), а также требований к градостроительным регламентам в границах территорий данных зон</w:t>
      </w:r>
      <w:r w:rsidR="00EA5CE3">
        <w:rPr>
          <w:sz w:val="28"/>
          <w:szCs w:val="28"/>
          <w:shd w:val="clear" w:color="auto" w:fill="FFFFFF"/>
        </w:rPr>
        <w:t>.</w:t>
      </w:r>
      <w:r w:rsidR="00DF2942" w:rsidRPr="00EA5CE3">
        <w:rPr>
          <w:sz w:val="28"/>
          <w:szCs w:val="28"/>
          <w:shd w:val="clear" w:color="auto" w:fill="FFFFFF"/>
        </w:rPr>
        <w:t>»</w:t>
      </w:r>
      <w:r w:rsidR="00CC5A2B" w:rsidRPr="00EA5CE3">
        <w:rPr>
          <w:sz w:val="28"/>
          <w:szCs w:val="28"/>
          <w:shd w:val="clear" w:color="auto" w:fill="FFFFFF"/>
        </w:rPr>
        <w:t>.</w:t>
      </w:r>
      <w:r w:rsidR="00DF2942" w:rsidRPr="00EA5CE3">
        <w:rPr>
          <w:sz w:val="28"/>
          <w:szCs w:val="28"/>
        </w:rPr>
        <w:t xml:space="preserve"> </w:t>
      </w:r>
    </w:p>
    <w:p w14:paraId="65CAE34C" w14:textId="77777777" w:rsidR="00CC5A2B" w:rsidRDefault="00CC5A2B" w:rsidP="00DC1A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EBCC4" w14:textId="77777777" w:rsidR="005A76CE" w:rsidRPr="00DD437F" w:rsidRDefault="005A76CE" w:rsidP="00DC1AE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7F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201C8319" w14:textId="77777777" w:rsidR="004403E9" w:rsidRPr="00DD437F" w:rsidRDefault="004403E9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DE0C09" w14:textId="77777777" w:rsidR="005A76CE" w:rsidRPr="00DD437F" w:rsidRDefault="005A76CE" w:rsidP="00DC1A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437F">
        <w:rPr>
          <w:sz w:val="28"/>
          <w:szCs w:val="28"/>
        </w:rPr>
        <w:t>Настоящий закон вступает в сил</w:t>
      </w:r>
      <w:r w:rsidR="00BD674E" w:rsidRPr="00DD437F">
        <w:rPr>
          <w:sz w:val="28"/>
          <w:szCs w:val="28"/>
        </w:rPr>
        <w:t>у со</w:t>
      </w:r>
      <w:r w:rsidRPr="00DD437F">
        <w:rPr>
          <w:sz w:val="28"/>
          <w:szCs w:val="28"/>
        </w:rPr>
        <w:t xml:space="preserve"> дня его официально</w:t>
      </w:r>
      <w:r w:rsidR="0085268D" w:rsidRPr="00DD437F">
        <w:rPr>
          <w:sz w:val="28"/>
          <w:szCs w:val="28"/>
        </w:rPr>
        <w:t>го опубликования</w:t>
      </w:r>
      <w:r w:rsidRPr="00DD437F">
        <w:rPr>
          <w:sz w:val="28"/>
          <w:szCs w:val="28"/>
        </w:rPr>
        <w:t>.</w:t>
      </w:r>
    </w:p>
    <w:p w14:paraId="14FD478C" w14:textId="77777777" w:rsidR="00FB1CC6" w:rsidRPr="00DD437F" w:rsidRDefault="00FB1CC6" w:rsidP="00623EDD">
      <w:pPr>
        <w:rPr>
          <w:sz w:val="28"/>
          <w:szCs w:val="28"/>
        </w:rPr>
      </w:pPr>
    </w:p>
    <w:p w14:paraId="53AE858C" w14:textId="77777777" w:rsidR="00D415F7" w:rsidRPr="00DD437F" w:rsidRDefault="00D415F7" w:rsidP="00623EDD">
      <w:pPr>
        <w:rPr>
          <w:sz w:val="28"/>
          <w:szCs w:val="28"/>
        </w:rPr>
      </w:pPr>
    </w:p>
    <w:p w14:paraId="694634D5" w14:textId="77777777" w:rsidR="00A25E4B" w:rsidRPr="00DD437F" w:rsidRDefault="00A25E4B" w:rsidP="00623EDD">
      <w:pPr>
        <w:rPr>
          <w:sz w:val="28"/>
          <w:szCs w:val="28"/>
        </w:rPr>
      </w:pPr>
    </w:p>
    <w:p w14:paraId="4565BB93" w14:textId="77777777" w:rsidR="00FC1F3B" w:rsidRPr="00DD437F" w:rsidRDefault="00623EDD" w:rsidP="00FB1CC6">
      <w:pPr>
        <w:rPr>
          <w:sz w:val="28"/>
          <w:szCs w:val="28"/>
        </w:rPr>
      </w:pPr>
      <w:r w:rsidRPr="00DD437F">
        <w:rPr>
          <w:sz w:val="28"/>
          <w:szCs w:val="28"/>
        </w:rPr>
        <w:t xml:space="preserve">Губернатор </w:t>
      </w:r>
    </w:p>
    <w:p w14:paraId="6AD9DB54" w14:textId="77777777" w:rsidR="00623EDD" w:rsidRDefault="00623EDD" w:rsidP="00837E31">
      <w:pPr>
        <w:rPr>
          <w:sz w:val="28"/>
          <w:szCs w:val="28"/>
        </w:rPr>
      </w:pPr>
      <w:r w:rsidRPr="00DD437F">
        <w:rPr>
          <w:sz w:val="28"/>
          <w:szCs w:val="28"/>
        </w:rPr>
        <w:t>Тв</w:t>
      </w:r>
      <w:r w:rsidR="00BE26D1" w:rsidRPr="00DD437F">
        <w:rPr>
          <w:sz w:val="28"/>
          <w:szCs w:val="28"/>
        </w:rPr>
        <w:t>ерской области</w:t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  <w:t xml:space="preserve">           </w:t>
      </w:r>
      <w:r w:rsidR="00FC1F3B" w:rsidRPr="00DD437F">
        <w:rPr>
          <w:sz w:val="28"/>
          <w:szCs w:val="28"/>
        </w:rPr>
        <w:t xml:space="preserve">                    </w:t>
      </w:r>
      <w:r w:rsidR="00BE26D1" w:rsidRPr="00DD437F">
        <w:rPr>
          <w:sz w:val="28"/>
          <w:szCs w:val="28"/>
        </w:rPr>
        <w:t xml:space="preserve">И.М. </w:t>
      </w:r>
      <w:proofErr w:type="spellStart"/>
      <w:r w:rsidR="00BE26D1" w:rsidRPr="00DD437F">
        <w:rPr>
          <w:sz w:val="28"/>
          <w:szCs w:val="28"/>
        </w:rPr>
        <w:t>Руденя</w:t>
      </w:r>
      <w:proofErr w:type="spellEnd"/>
    </w:p>
    <w:p w14:paraId="16EC594F" w14:textId="77777777" w:rsidR="00DC1AED" w:rsidRDefault="00DC1AED" w:rsidP="00837E31">
      <w:pPr>
        <w:rPr>
          <w:sz w:val="28"/>
          <w:szCs w:val="28"/>
        </w:rPr>
      </w:pPr>
    </w:p>
    <w:p w14:paraId="042ADAFC" w14:textId="77777777" w:rsidR="00DC1AED" w:rsidRDefault="00DC1AED" w:rsidP="00837E31">
      <w:pPr>
        <w:rPr>
          <w:sz w:val="28"/>
          <w:szCs w:val="28"/>
        </w:rPr>
      </w:pPr>
    </w:p>
    <w:p w14:paraId="7B1F9A42" w14:textId="6A6F64CB" w:rsidR="00DC1AED" w:rsidRDefault="00DC1AED" w:rsidP="00837E31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081360A6" w14:textId="2A8AE006" w:rsidR="00DC1AED" w:rsidRDefault="00B47BF1" w:rsidP="00837E31">
      <w:pPr>
        <w:rPr>
          <w:sz w:val="28"/>
          <w:szCs w:val="28"/>
        </w:rPr>
      </w:pPr>
      <w:r>
        <w:rPr>
          <w:sz w:val="28"/>
          <w:szCs w:val="28"/>
        </w:rPr>
        <w:t>25 июня 2025 года</w:t>
      </w:r>
    </w:p>
    <w:p w14:paraId="03F9CAE8" w14:textId="7AAE7CEE" w:rsidR="00B47BF1" w:rsidRDefault="00B47BF1" w:rsidP="00837E31">
      <w:pPr>
        <w:rPr>
          <w:sz w:val="28"/>
          <w:szCs w:val="28"/>
        </w:rPr>
      </w:pPr>
      <w:r>
        <w:rPr>
          <w:sz w:val="28"/>
          <w:szCs w:val="28"/>
        </w:rPr>
        <w:t>№ 34-ЗО</w:t>
      </w:r>
    </w:p>
    <w:p w14:paraId="538EE276" w14:textId="77777777" w:rsidR="004924A5" w:rsidRDefault="004924A5" w:rsidP="00837E31">
      <w:pPr>
        <w:rPr>
          <w:sz w:val="28"/>
          <w:szCs w:val="28"/>
        </w:rPr>
      </w:pPr>
    </w:p>
    <w:p w14:paraId="2B92BE22" w14:textId="77777777" w:rsidR="004924A5" w:rsidRDefault="004924A5" w:rsidP="00837E31">
      <w:pPr>
        <w:rPr>
          <w:sz w:val="28"/>
          <w:szCs w:val="28"/>
        </w:rPr>
      </w:pPr>
    </w:p>
    <w:p w14:paraId="3794DC18" w14:textId="77777777" w:rsidR="004924A5" w:rsidRDefault="004924A5" w:rsidP="00837E31">
      <w:pPr>
        <w:rPr>
          <w:sz w:val="28"/>
          <w:szCs w:val="28"/>
        </w:rPr>
      </w:pPr>
    </w:p>
    <w:p w14:paraId="64CC51F8" w14:textId="77777777" w:rsidR="004924A5" w:rsidRDefault="004924A5" w:rsidP="00837E31">
      <w:pPr>
        <w:rPr>
          <w:sz w:val="28"/>
          <w:szCs w:val="28"/>
        </w:rPr>
      </w:pPr>
    </w:p>
    <w:p w14:paraId="0D717B5A" w14:textId="77777777" w:rsidR="004924A5" w:rsidRDefault="004924A5" w:rsidP="00837E31">
      <w:pPr>
        <w:rPr>
          <w:sz w:val="28"/>
          <w:szCs w:val="28"/>
        </w:rPr>
      </w:pPr>
    </w:p>
    <w:p w14:paraId="5595E085" w14:textId="5CF23A93" w:rsidR="004924A5" w:rsidRPr="004924A5" w:rsidRDefault="00001307" w:rsidP="00837E31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комитета\53 заседание 25.06.2025\pr\Z (53) 941-П-7.docx</w:t>
      </w:r>
      <w:r>
        <w:rPr>
          <w:sz w:val="16"/>
          <w:szCs w:val="16"/>
        </w:rPr>
        <w:fldChar w:fldCharType="end"/>
      </w:r>
    </w:p>
    <w:sectPr w:rsidR="004924A5" w:rsidRPr="004924A5" w:rsidSect="00165D45">
      <w:headerReference w:type="default" r:id="rId13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FD3C" w14:textId="77777777" w:rsidR="00957C97" w:rsidRDefault="00957C97" w:rsidP="00165D45">
      <w:r>
        <w:separator/>
      </w:r>
    </w:p>
  </w:endnote>
  <w:endnote w:type="continuationSeparator" w:id="0">
    <w:p w14:paraId="3A8E0F7F" w14:textId="77777777" w:rsidR="00957C97" w:rsidRDefault="00957C97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86B9" w14:textId="77777777" w:rsidR="00957C97" w:rsidRDefault="00957C97" w:rsidP="00165D45">
      <w:r>
        <w:separator/>
      </w:r>
    </w:p>
  </w:footnote>
  <w:footnote w:type="continuationSeparator" w:id="0">
    <w:p w14:paraId="7CB1722A" w14:textId="77777777" w:rsidR="00957C97" w:rsidRDefault="00957C97" w:rsidP="0016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8562"/>
      <w:docPartObj>
        <w:docPartGallery w:val="Page Numbers (Top of Page)"/>
        <w:docPartUnique/>
      </w:docPartObj>
    </w:sdtPr>
    <w:sdtContent>
      <w:p w14:paraId="6E796327" w14:textId="77777777" w:rsidR="00165D45" w:rsidRDefault="00165D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07">
          <w:rPr>
            <w:noProof/>
          </w:rPr>
          <w:t>4</w:t>
        </w:r>
        <w:r>
          <w:fldChar w:fldCharType="end"/>
        </w:r>
      </w:p>
    </w:sdtContent>
  </w:sdt>
  <w:p w14:paraId="41DDCEC5" w14:textId="77777777" w:rsidR="00165D45" w:rsidRDefault="00165D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4F06E8"/>
    <w:multiLevelType w:val="hybridMultilevel"/>
    <w:tmpl w:val="23FA9A54"/>
    <w:lvl w:ilvl="0" w:tplc="E3AE3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4522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2476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850319">
    <w:abstractNumId w:val="1"/>
  </w:num>
  <w:num w:numId="4" w16cid:durableId="1720132003">
    <w:abstractNumId w:val="3"/>
  </w:num>
  <w:num w:numId="5" w16cid:durableId="1483621456">
    <w:abstractNumId w:val="2"/>
  </w:num>
  <w:num w:numId="6" w16cid:durableId="1552882231">
    <w:abstractNumId w:val="0"/>
  </w:num>
  <w:num w:numId="7" w16cid:durableId="1641301930">
    <w:abstractNumId w:val="6"/>
  </w:num>
  <w:num w:numId="8" w16cid:durableId="2137021202">
    <w:abstractNumId w:val="8"/>
  </w:num>
  <w:num w:numId="9" w16cid:durableId="570508277">
    <w:abstractNumId w:val="9"/>
  </w:num>
  <w:num w:numId="10" w16cid:durableId="1715082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EDD"/>
    <w:rsid w:val="00000D9E"/>
    <w:rsid w:val="00001307"/>
    <w:rsid w:val="00001DED"/>
    <w:rsid w:val="000032C1"/>
    <w:rsid w:val="00003EFB"/>
    <w:rsid w:val="00004098"/>
    <w:rsid w:val="0000537C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D9F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B17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785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4EB4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5440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E30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36A1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13CC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C24"/>
    <w:rsid w:val="00130D5B"/>
    <w:rsid w:val="00131B56"/>
    <w:rsid w:val="00132A12"/>
    <w:rsid w:val="00133839"/>
    <w:rsid w:val="0013465D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61D0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445E"/>
    <w:rsid w:val="00205135"/>
    <w:rsid w:val="0020549B"/>
    <w:rsid w:val="00205E72"/>
    <w:rsid w:val="00206949"/>
    <w:rsid w:val="00206E06"/>
    <w:rsid w:val="00207114"/>
    <w:rsid w:val="0020746B"/>
    <w:rsid w:val="002108D4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54170"/>
    <w:rsid w:val="00256F45"/>
    <w:rsid w:val="00260588"/>
    <w:rsid w:val="00260DEC"/>
    <w:rsid w:val="0026106F"/>
    <w:rsid w:val="00261C3F"/>
    <w:rsid w:val="0026204F"/>
    <w:rsid w:val="00262128"/>
    <w:rsid w:val="00262884"/>
    <w:rsid w:val="00262A15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43C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6A7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34E7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47A2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2389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05B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2432"/>
    <w:rsid w:val="00473998"/>
    <w:rsid w:val="004745B4"/>
    <w:rsid w:val="00475642"/>
    <w:rsid w:val="00475EB4"/>
    <w:rsid w:val="004762E6"/>
    <w:rsid w:val="004763CB"/>
    <w:rsid w:val="00476685"/>
    <w:rsid w:val="00476C52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24A5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2A98"/>
    <w:rsid w:val="004E3539"/>
    <w:rsid w:val="004E376A"/>
    <w:rsid w:val="004E4765"/>
    <w:rsid w:val="004E51DF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43F6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25B6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2B7"/>
    <w:rsid w:val="005444B6"/>
    <w:rsid w:val="0054561E"/>
    <w:rsid w:val="00546929"/>
    <w:rsid w:val="00546FC6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4CC7"/>
    <w:rsid w:val="0056583C"/>
    <w:rsid w:val="00565F2B"/>
    <w:rsid w:val="00566205"/>
    <w:rsid w:val="00567090"/>
    <w:rsid w:val="00567404"/>
    <w:rsid w:val="005701F3"/>
    <w:rsid w:val="00570ECF"/>
    <w:rsid w:val="00572E4C"/>
    <w:rsid w:val="0057316C"/>
    <w:rsid w:val="005732DA"/>
    <w:rsid w:val="00573917"/>
    <w:rsid w:val="005739D8"/>
    <w:rsid w:val="00574116"/>
    <w:rsid w:val="00575463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00A"/>
    <w:rsid w:val="005A691D"/>
    <w:rsid w:val="005A6CDC"/>
    <w:rsid w:val="005A76CE"/>
    <w:rsid w:val="005B0308"/>
    <w:rsid w:val="005B117F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60F6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07DF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5986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A7028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13C8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506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27B15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908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4917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215B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5AAD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19F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E31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86FBB"/>
    <w:rsid w:val="008909C1"/>
    <w:rsid w:val="00890C56"/>
    <w:rsid w:val="00892C72"/>
    <w:rsid w:val="00893693"/>
    <w:rsid w:val="008940E5"/>
    <w:rsid w:val="008943A6"/>
    <w:rsid w:val="008944FA"/>
    <w:rsid w:val="00894870"/>
    <w:rsid w:val="00894A24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1AA7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3B1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3F5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4B28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963"/>
    <w:rsid w:val="00912B51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B6C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7E0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57C97"/>
    <w:rsid w:val="009614F8"/>
    <w:rsid w:val="009638B3"/>
    <w:rsid w:val="00965BDC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0502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6E69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071D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77459"/>
    <w:rsid w:val="00A80A44"/>
    <w:rsid w:val="00A82088"/>
    <w:rsid w:val="00A826A5"/>
    <w:rsid w:val="00A83BD3"/>
    <w:rsid w:val="00A84DA7"/>
    <w:rsid w:val="00A86643"/>
    <w:rsid w:val="00A87A00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077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1E1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1C6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47BF1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0B4"/>
    <w:rsid w:val="00B97660"/>
    <w:rsid w:val="00BA175F"/>
    <w:rsid w:val="00BA2EE7"/>
    <w:rsid w:val="00BA30CA"/>
    <w:rsid w:val="00BA3539"/>
    <w:rsid w:val="00BA44FC"/>
    <w:rsid w:val="00BA6B90"/>
    <w:rsid w:val="00BA77D5"/>
    <w:rsid w:val="00BA7924"/>
    <w:rsid w:val="00BA79D6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01E3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2B7B"/>
    <w:rsid w:val="00BF32F3"/>
    <w:rsid w:val="00BF3618"/>
    <w:rsid w:val="00BF39F2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37669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2A43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424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A2B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307"/>
    <w:rsid w:val="00CD591F"/>
    <w:rsid w:val="00CD7DD3"/>
    <w:rsid w:val="00CD7E90"/>
    <w:rsid w:val="00CE083A"/>
    <w:rsid w:val="00CE1A90"/>
    <w:rsid w:val="00CE1CAD"/>
    <w:rsid w:val="00CE33F6"/>
    <w:rsid w:val="00CE3F95"/>
    <w:rsid w:val="00CE4028"/>
    <w:rsid w:val="00CE470E"/>
    <w:rsid w:val="00CE4E8E"/>
    <w:rsid w:val="00CE56F2"/>
    <w:rsid w:val="00CE6006"/>
    <w:rsid w:val="00CE6EE7"/>
    <w:rsid w:val="00CE7513"/>
    <w:rsid w:val="00CE7A5F"/>
    <w:rsid w:val="00CE7B10"/>
    <w:rsid w:val="00CE7EC4"/>
    <w:rsid w:val="00CF0664"/>
    <w:rsid w:val="00CF15E3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6FA0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07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4D78"/>
    <w:rsid w:val="00DB6552"/>
    <w:rsid w:val="00DB65BE"/>
    <w:rsid w:val="00DB6F55"/>
    <w:rsid w:val="00DB71DF"/>
    <w:rsid w:val="00DB7876"/>
    <w:rsid w:val="00DB7A43"/>
    <w:rsid w:val="00DC0015"/>
    <w:rsid w:val="00DC02D3"/>
    <w:rsid w:val="00DC1AED"/>
    <w:rsid w:val="00DC2E15"/>
    <w:rsid w:val="00DC3926"/>
    <w:rsid w:val="00DC4375"/>
    <w:rsid w:val="00DC49D0"/>
    <w:rsid w:val="00DC5EB8"/>
    <w:rsid w:val="00DC6B71"/>
    <w:rsid w:val="00DC757A"/>
    <w:rsid w:val="00DC77CB"/>
    <w:rsid w:val="00DD09BA"/>
    <w:rsid w:val="00DD1A93"/>
    <w:rsid w:val="00DD437F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F2C"/>
    <w:rsid w:val="00DF24BE"/>
    <w:rsid w:val="00DF2886"/>
    <w:rsid w:val="00DF2942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1DEA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443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2C59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BD"/>
    <w:rsid w:val="00E749E5"/>
    <w:rsid w:val="00E74D40"/>
    <w:rsid w:val="00E74D9F"/>
    <w:rsid w:val="00E7561E"/>
    <w:rsid w:val="00E7600C"/>
    <w:rsid w:val="00E7732E"/>
    <w:rsid w:val="00E80259"/>
    <w:rsid w:val="00E8176A"/>
    <w:rsid w:val="00E81901"/>
    <w:rsid w:val="00E83AFF"/>
    <w:rsid w:val="00E83DE2"/>
    <w:rsid w:val="00E84365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091F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0B6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5CE3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5C71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51FE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28AD"/>
    <w:rsid w:val="00FB31B1"/>
    <w:rsid w:val="00FB4237"/>
    <w:rsid w:val="00FB5B36"/>
    <w:rsid w:val="00FB60A9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2B58"/>
    <w:rsid w:val="00FC48E7"/>
    <w:rsid w:val="00FC5281"/>
    <w:rsid w:val="00FC588E"/>
    <w:rsid w:val="00FC5E73"/>
    <w:rsid w:val="00FD2F8B"/>
    <w:rsid w:val="00FD4F8E"/>
    <w:rsid w:val="00FD56E1"/>
    <w:rsid w:val="00FD5FEC"/>
    <w:rsid w:val="00FD7D6C"/>
    <w:rsid w:val="00FE116E"/>
    <w:rsid w:val="00FE1348"/>
    <w:rsid w:val="00FE2BC2"/>
    <w:rsid w:val="00FE452E"/>
    <w:rsid w:val="00FE4B98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2792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952"/>
  <w15:docId w15:val="{E734B719-4EBB-4B38-9A24-8C469796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1AE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C1AED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546FC6"/>
    <w:pPr>
      <w:spacing w:before="100" w:beforeAutospacing="1" w:after="100" w:afterAutospacing="1"/>
    </w:pPr>
  </w:style>
  <w:style w:type="character" w:customStyle="1" w:styleId="s10">
    <w:name w:val="s_10"/>
    <w:rsid w:val="00546FC6"/>
  </w:style>
  <w:style w:type="paragraph" w:customStyle="1" w:styleId="s1">
    <w:name w:val="s_1"/>
    <w:basedOn w:val="a"/>
    <w:rsid w:val="00546FC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C1AE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1AED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C5F3D14DA98F2D326FD12B87A58B2C5489515F9F2021EAB6C1B4D4D1E425H9aA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E101683E00AB456D930C7E64C6E13312DFCC9EBB00AF39ADEAE3AB130CA3A9889CC3786E1884A155C9B9a7h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E101683E00AB456D930C7E64C6E13312DFCC9EB904A831A1EAE3AB130CA3A9889CC3786E1884A155C9B9a7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Гончарова Мария Александровна</cp:lastModifiedBy>
  <cp:revision>7</cp:revision>
  <cp:lastPrinted>2025-06-26T08:30:00Z</cp:lastPrinted>
  <dcterms:created xsi:type="dcterms:W3CDTF">2025-05-30T09:06:00Z</dcterms:created>
  <dcterms:modified xsi:type="dcterms:W3CDTF">2025-06-26T08:30:00Z</dcterms:modified>
</cp:coreProperties>
</file>