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8F2" w:rsidRPr="006D0566" w:rsidRDefault="00EA2E27">
      <w:pPr>
        <w:jc w:val="center"/>
        <w:rPr>
          <w:lang w:val="en-US"/>
        </w:rPr>
      </w:pPr>
      <w:bookmarkStart w:id="0" w:name="_Hlk26974733"/>
      <w:bookmarkEnd w:id="0"/>
      <w:r w:rsidRPr="006817A5">
        <w:rPr>
          <w:noProof/>
        </w:rPr>
        <w:drawing>
          <wp:inline distT="0" distB="0" distL="0" distR="0">
            <wp:extent cx="946150" cy="954405"/>
            <wp:effectExtent l="0" t="0" r="0" b="0"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8F2" w:rsidRDefault="000D48F2">
      <w:pPr>
        <w:pStyle w:val="1"/>
        <w:rPr>
          <w:b w:val="0"/>
          <w:sz w:val="36"/>
        </w:rPr>
      </w:pPr>
      <w:r w:rsidRPr="006D0566">
        <w:rPr>
          <w:b w:val="0"/>
          <w:sz w:val="36"/>
        </w:rPr>
        <w:t>ТВЕРСКАЯ ОБЛАСТЬ</w:t>
      </w:r>
    </w:p>
    <w:p w:rsidR="002362DC" w:rsidRPr="002362DC" w:rsidRDefault="002362DC" w:rsidP="002362DC"/>
    <w:p w:rsidR="000D48F2" w:rsidRPr="006D0566" w:rsidRDefault="000D48F2">
      <w:pPr>
        <w:pStyle w:val="1"/>
        <w:rPr>
          <w:bCs/>
          <w:sz w:val="56"/>
          <w:szCs w:val="56"/>
        </w:rPr>
      </w:pPr>
      <w:r w:rsidRPr="006D0566">
        <w:rPr>
          <w:bCs/>
          <w:sz w:val="56"/>
          <w:szCs w:val="56"/>
        </w:rPr>
        <w:t>З</w:t>
      </w:r>
      <w:r w:rsidR="00AD0CA6" w:rsidRPr="006D0566">
        <w:rPr>
          <w:bCs/>
          <w:sz w:val="56"/>
          <w:szCs w:val="56"/>
        </w:rPr>
        <w:t xml:space="preserve"> </w:t>
      </w:r>
      <w:r w:rsidRPr="006D0566">
        <w:rPr>
          <w:bCs/>
          <w:sz w:val="56"/>
          <w:szCs w:val="56"/>
        </w:rPr>
        <w:t>А</w:t>
      </w:r>
      <w:r w:rsidR="00AD0CA6" w:rsidRPr="006D0566">
        <w:rPr>
          <w:bCs/>
          <w:sz w:val="56"/>
          <w:szCs w:val="56"/>
        </w:rPr>
        <w:t xml:space="preserve"> </w:t>
      </w:r>
      <w:r w:rsidRPr="006D0566">
        <w:rPr>
          <w:bCs/>
          <w:sz w:val="56"/>
          <w:szCs w:val="56"/>
        </w:rPr>
        <w:t>К</w:t>
      </w:r>
      <w:r w:rsidR="00AD0CA6" w:rsidRPr="006D0566">
        <w:rPr>
          <w:bCs/>
          <w:sz w:val="56"/>
          <w:szCs w:val="56"/>
        </w:rPr>
        <w:t xml:space="preserve"> </w:t>
      </w:r>
      <w:r w:rsidRPr="006D0566">
        <w:rPr>
          <w:bCs/>
          <w:sz w:val="56"/>
          <w:szCs w:val="56"/>
        </w:rPr>
        <w:t>О</w:t>
      </w:r>
      <w:r w:rsidR="00AD0CA6" w:rsidRPr="006D0566">
        <w:rPr>
          <w:bCs/>
          <w:sz w:val="56"/>
          <w:szCs w:val="56"/>
        </w:rPr>
        <w:t xml:space="preserve"> </w:t>
      </w:r>
      <w:r w:rsidRPr="006D0566">
        <w:rPr>
          <w:bCs/>
          <w:sz w:val="56"/>
          <w:szCs w:val="56"/>
        </w:rPr>
        <w:t>Н</w:t>
      </w:r>
    </w:p>
    <w:p w:rsidR="005978FB" w:rsidRPr="002362DC" w:rsidRDefault="005978FB">
      <w:pPr>
        <w:jc w:val="center"/>
        <w:rPr>
          <w:sz w:val="28"/>
          <w:szCs w:val="28"/>
        </w:rPr>
      </w:pPr>
    </w:p>
    <w:p w:rsidR="006E1EB9" w:rsidRDefault="005978FB" w:rsidP="00356AD8">
      <w:pPr>
        <w:spacing w:line="264" w:lineRule="auto"/>
        <w:jc w:val="center"/>
        <w:outlineLvl w:val="0"/>
        <w:rPr>
          <w:b/>
          <w:sz w:val="28"/>
          <w:szCs w:val="28"/>
        </w:rPr>
      </w:pPr>
      <w:bookmarkStart w:id="1" w:name="_Hlk77931548"/>
      <w:r w:rsidRPr="006D0566">
        <w:rPr>
          <w:b/>
          <w:sz w:val="28"/>
          <w:szCs w:val="28"/>
        </w:rPr>
        <w:t>Об исполнении областного бюджета</w:t>
      </w:r>
    </w:p>
    <w:p w:rsidR="005978FB" w:rsidRPr="006E1EB9" w:rsidRDefault="001F189D" w:rsidP="00356AD8">
      <w:pPr>
        <w:spacing w:line="264" w:lineRule="auto"/>
        <w:jc w:val="center"/>
        <w:outlineLvl w:val="0"/>
        <w:rPr>
          <w:b/>
          <w:bCs/>
          <w:sz w:val="28"/>
          <w:szCs w:val="28"/>
        </w:rPr>
      </w:pPr>
      <w:r w:rsidRPr="006E1EB9">
        <w:rPr>
          <w:b/>
          <w:bCs/>
          <w:sz w:val="28"/>
          <w:szCs w:val="28"/>
        </w:rPr>
        <w:t>Тверской области за 20</w:t>
      </w:r>
      <w:r w:rsidR="00C816F2" w:rsidRPr="006E1EB9">
        <w:rPr>
          <w:b/>
          <w:bCs/>
          <w:sz w:val="28"/>
          <w:szCs w:val="28"/>
        </w:rPr>
        <w:t>20</w:t>
      </w:r>
      <w:r w:rsidR="005978FB" w:rsidRPr="006E1EB9">
        <w:rPr>
          <w:b/>
          <w:bCs/>
          <w:sz w:val="28"/>
          <w:szCs w:val="28"/>
        </w:rPr>
        <w:t xml:space="preserve"> год</w:t>
      </w:r>
    </w:p>
    <w:bookmarkEnd w:id="1"/>
    <w:p w:rsidR="006A4F64" w:rsidRPr="006E1EB9" w:rsidRDefault="006A4F64" w:rsidP="00356AD8">
      <w:pPr>
        <w:spacing w:line="264" w:lineRule="auto"/>
        <w:jc w:val="right"/>
        <w:rPr>
          <w:b/>
          <w:bCs/>
          <w:sz w:val="28"/>
          <w:szCs w:val="28"/>
        </w:rPr>
      </w:pPr>
    </w:p>
    <w:p w:rsidR="006A4F64" w:rsidRDefault="006A4F64" w:rsidP="00356AD8">
      <w:pPr>
        <w:spacing w:line="264" w:lineRule="auto"/>
        <w:jc w:val="right"/>
        <w:rPr>
          <w:sz w:val="28"/>
          <w:szCs w:val="28"/>
        </w:rPr>
      </w:pPr>
    </w:p>
    <w:p w:rsidR="006A4F64" w:rsidRPr="00C27C59" w:rsidRDefault="006A4F64" w:rsidP="00356AD8">
      <w:pPr>
        <w:spacing w:line="264" w:lineRule="auto"/>
        <w:jc w:val="right"/>
        <w:rPr>
          <w:sz w:val="28"/>
          <w:szCs w:val="28"/>
        </w:rPr>
      </w:pPr>
      <w:r w:rsidRPr="00C27C59">
        <w:rPr>
          <w:sz w:val="28"/>
          <w:szCs w:val="28"/>
        </w:rPr>
        <w:t>Принят Законодательным Собранием</w:t>
      </w:r>
    </w:p>
    <w:p w:rsidR="006A4F64" w:rsidRDefault="003F6090" w:rsidP="00356AD8">
      <w:pPr>
        <w:spacing w:line="264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Тверской области</w:t>
      </w:r>
      <w:r w:rsidR="00FE05C7">
        <w:rPr>
          <w:sz w:val="28"/>
          <w:szCs w:val="28"/>
        </w:rPr>
        <w:t xml:space="preserve"> </w:t>
      </w:r>
      <w:r w:rsidR="002362DC">
        <w:rPr>
          <w:sz w:val="28"/>
          <w:szCs w:val="28"/>
        </w:rPr>
        <w:t>22 июля</w:t>
      </w:r>
      <w:r w:rsidR="00FE05C7">
        <w:rPr>
          <w:sz w:val="28"/>
          <w:szCs w:val="28"/>
        </w:rPr>
        <w:t xml:space="preserve"> </w:t>
      </w:r>
      <w:r w:rsidR="00E53BBA">
        <w:rPr>
          <w:sz w:val="28"/>
          <w:szCs w:val="28"/>
        </w:rPr>
        <w:t>20</w:t>
      </w:r>
      <w:r w:rsidR="00FE05C7">
        <w:rPr>
          <w:sz w:val="28"/>
          <w:szCs w:val="28"/>
        </w:rPr>
        <w:t>2</w:t>
      </w:r>
      <w:r w:rsidR="00C816F2">
        <w:rPr>
          <w:sz w:val="28"/>
          <w:szCs w:val="28"/>
        </w:rPr>
        <w:t>1</w:t>
      </w:r>
      <w:r w:rsidR="006A4F64" w:rsidRPr="00C27C59">
        <w:rPr>
          <w:sz w:val="28"/>
          <w:szCs w:val="28"/>
        </w:rPr>
        <w:t xml:space="preserve"> года</w:t>
      </w:r>
    </w:p>
    <w:p w:rsidR="000D48F2" w:rsidRDefault="000D48F2" w:rsidP="00356AD8">
      <w:pPr>
        <w:spacing w:line="264" w:lineRule="auto"/>
      </w:pPr>
    </w:p>
    <w:p w:rsidR="002362DC" w:rsidRPr="006D0566" w:rsidRDefault="002362DC" w:rsidP="00356AD8">
      <w:pPr>
        <w:spacing w:line="264" w:lineRule="auto"/>
      </w:pPr>
    </w:p>
    <w:p w:rsidR="00815AC4" w:rsidRDefault="005978FB" w:rsidP="00356AD8">
      <w:pPr>
        <w:spacing w:after="120" w:line="264" w:lineRule="auto"/>
        <w:ind w:firstLine="709"/>
        <w:jc w:val="both"/>
        <w:rPr>
          <w:b/>
          <w:sz w:val="28"/>
        </w:rPr>
      </w:pPr>
      <w:r w:rsidRPr="004A49BF">
        <w:rPr>
          <w:b/>
          <w:sz w:val="28"/>
        </w:rPr>
        <w:t>Статья 1</w:t>
      </w:r>
    </w:p>
    <w:p w:rsidR="00FC48EF" w:rsidRPr="00D94AC4" w:rsidRDefault="005978FB" w:rsidP="00356AD8">
      <w:pPr>
        <w:spacing w:after="120" w:line="264" w:lineRule="auto"/>
        <w:ind w:firstLine="709"/>
        <w:jc w:val="both"/>
        <w:rPr>
          <w:sz w:val="28"/>
          <w:szCs w:val="28"/>
        </w:rPr>
      </w:pPr>
      <w:r w:rsidRPr="00D94AC4">
        <w:rPr>
          <w:sz w:val="28"/>
          <w:szCs w:val="28"/>
        </w:rPr>
        <w:t>Утвердить</w:t>
      </w:r>
      <w:r w:rsidR="00B541AD" w:rsidRPr="00D94AC4">
        <w:rPr>
          <w:sz w:val="28"/>
          <w:szCs w:val="28"/>
        </w:rPr>
        <w:t xml:space="preserve"> </w:t>
      </w:r>
      <w:r w:rsidR="003304FC" w:rsidRPr="00D94AC4">
        <w:rPr>
          <w:sz w:val="28"/>
          <w:szCs w:val="28"/>
        </w:rPr>
        <w:t>годовой отчет</w:t>
      </w:r>
      <w:r w:rsidRPr="00D94AC4">
        <w:rPr>
          <w:sz w:val="28"/>
          <w:szCs w:val="28"/>
        </w:rPr>
        <w:t xml:space="preserve"> об исполнении областного бюджета Тверской области за 20</w:t>
      </w:r>
      <w:r w:rsidR="00C816F2" w:rsidRPr="00D94AC4">
        <w:rPr>
          <w:sz w:val="28"/>
          <w:szCs w:val="28"/>
        </w:rPr>
        <w:t>20</w:t>
      </w:r>
      <w:r w:rsidRPr="00D94AC4">
        <w:rPr>
          <w:sz w:val="28"/>
          <w:szCs w:val="28"/>
        </w:rPr>
        <w:t xml:space="preserve"> год</w:t>
      </w:r>
      <w:r w:rsidR="004A5B5B" w:rsidRPr="00D94AC4">
        <w:rPr>
          <w:sz w:val="28"/>
          <w:szCs w:val="28"/>
        </w:rPr>
        <w:t xml:space="preserve"> </w:t>
      </w:r>
      <w:r w:rsidRPr="00D94AC4">
        <w:rPr>
          <w:sz w:val="28"/>
          <w:szCs w:val="28"/>
        </w:rPr>
        <w:t>по доходам в сумме</w:t>
      </w:r>
      <w:r w:rsidR="00AA7D52" w:rsidRPr="00D94AC4">
        <w:rPr>
          <w:sz w:val="28"/>
          <w:szCs w:val="28"/>
        </w:rPr>
        <w:t xml:space="preserve"> </w:t>
      </w:r>
      <w:r w:rsidR="00C816F2" w:rsidRPr="00D94AC4">
        <w:rPr>
          <w:sz w:val="28"/>
          <w:szCs w:val="28"/>
        </w:rPr>
        <w:t>79</w:t>
      </w:r>
      <w:r w:rsidR="00356AD8">
        <w:rPr>
          <w:sz w:val="28"/>
          <w:szCs w:val="28"/>
        </w:rPr>
        <w:t> </w:t>
      </w:r>
      <w:r w:rsidR="00C816F2" w:rsidRPr="00D94AC4">
        <w:rPr>
          <w:sz w:val="28"/>
          <w:szCs w:val="28"/>
        </w:rPr>
        <w:t>235</w:t>
      </w:r>
      <w:r w:rsidR="00356AD8">
        <w:rPr>
          <w:sz w:val="28"/>
          <w:szCs w:val="28"/>
        </w:rPr>
        <w:t> </w:t>
      </w:r>
      <w:r w:rsidR="00C816F2" w:rsidRPr="00D94AC4">
        <w:rPr>
          <w:sz w:val="28"/>
          <w:szCs w:val="28"/>
        </w:rPr>
        <w:t>608,1</w:t>
      </w:r>
      <w:r w:rsidR="00D325DA">
        <w:rPr>
          <w:sz w:val="28"/>
          <w:szCs w:val="28"/>
        </w:rPr>
        <w:t xml:space="preserve"> </w:t>
      </w:r>
      <w:r w:rsidRPr="00D94AC4">
        <w:rPr>
          <w:sz w:val="28"/>
          <w:szCs w:val="28"/>
        </w:rPr>
        <w:t>тыс. руб., по расходам</w:t>
      </w:r>
      <w:r w:rsidR="00C50D94" w:rsidRPr="00D94AC4">
        <w:rPr>
          <w:sz w:val="28"/>
          <w:szCs w:val="28"/>
        </w:rPr>
        <w:t xml:space="preserve"> -</w:t>
      </w:r>
      <w:r w:rsidRPr="00D94AC4">
        <w:rPr>
          <w:sz w:val="28"/>
          <w:szCs w:val="28"/>
        </w:rPr>
        <w:t xml:space="preserve"> в </w:t>
      </w:r>
      <w:r w:rsidRPr="00D94AC4">
        <w:rPr>
          <w:bCs/>
          <w:sz w:val="28"/>
          <w:szCs w:val="28"/>
        </w:rPr>
        <w:t>сумме</w:t>
      </w:r>
      <w:r w:rsidR="00366DE4" w:rsidRPr="00D94AC4">
        <w:rPr>
          <w:b/>
          <w:bCs/>
          <w:sz w:val="28"/>
          <w:szCs w:val="28"/>
        </w:rPr>
        <w:t xml:space="preserve"> </w:t>
      </w:r>
      <w:r w:rsidR="00C816F2" w:rsidRPr="00D94AC4">
        <w:rPr>
          <w:sz w:val="28"/>
          <w:szCs w:val="28"/>
        </w:rPr>
        <w:t>76 669 657,1</w:t>
      </w:r>
      <w:r w:rsidR="009E595B" w:rsidRPr="00D94AC4">
        <w:rPr>
          <w:sz w:val="28"/>
          <w:szCs w:val="28"/>
        </w:rPr>
        <w:t xml:space="preserve"> </w:t>
      </w:r>
      <w:r w:rsidRPr="00D94AC4">
        <w:rPr>
          <w:sz w:val="28"/>
          <w:szCs w:val="28"/>
        </w:rPr>
        <w:t xml:space="preserve">тыс. руб., с превышением </w:t>
      </w:r>
      <w:r w:rsidR="00E86FF7" w:rsidRPr="00D94AC4">
        <w:rPr>
          <w:sz w:val="28"/>
          <w:szCs w:val="28"/>
        </w:rPr>
        <w:t>доходов</w:t>
      </w:r>
      <w:r w:rsidRPr="00D94AC4">
        <w:rPr>
          <w:sz w:val="28"/>
          <w:szCs w:val="28"/>
        </w:rPr>
        <w:t xml:space="preserve"> </w:t>
      </w:r>
      <w:r w:rsidR="0000227F" w:rsidRPr="00D94AC4">
        <w:rPr>
          <w:sz w:val="28"/>
          <w:szCs w:val="28"/>
        </w:rPr>
        <w:t xml:space="preserve">над расходами </w:t>
      </w:r>
      <w:r w:rsidRPr="00D94AC4">
        <w:rPr>
          <w:sz w:val="28"/>
          <w:szCs w:val="28"/>
        </w:rPr>
        <w:t>в сумме</w:t>
      </w:r>
      <w:r w:rsidR="003304FC" w:rsidRPr="00D94AC4">
        <w:rPr>
          <w:sz w:val="28"/>
          <w:szCs w:val="28"/>
        </w:rPr>
        <w:t xml:space="preserve"> </w:t>
      </w:r>
      <w:r w:rsidR="00D94AC4" w:rsidRPr="00D94AC4">
        <w:rPr>
          <w:sz w:val="28"/>
          <w:szCs w:val="28"/>
        </w:rPr>
        <w:t>2</w:t>
      </w:r>
      <w:r w:rsidR="00356AD8">
        <w:rPr>
          <w:sz w:val="28"/>
          <w:szCs w:val="28"/>
        </w:rPr>
        <w:t> </w:t>
      </w:r>
      <w:r w:rsidR="00D94AC4" w:rsidRPr="00D94AC4">
        <w:rPr>
          <w:sz w:val="28"/>
          <w:szCs w:val="28"/>
        </w:rPr>
        <w:t>565</w:t>
      </w:r>
      <w:r w:rsidR="00356AD8">
        <w:rPr>
          <w:sz w:val="28"/>
          <w:szCs w:val="28"/>
        </w:rPr>
        <w:t> </w:t>
      </w:r>
      <w:r w:rsidR="00D94AC4" w:rsidRPr="00D94AC4">
        <w:rPr>
          <w:sz w:val="28"/>
          <w:szCs w:val="28"/>
        </w:rPr>
        <w:t xml:space="preserve">951 </w:t>
      </w:r>
      <w:r w:rsidRPr="00D94AC4">
        <w:rPr>
          <w:bCs/>
          <w:sz w:val="28"/>
          <w:szCs w:val="28"/>
        </w:rPr>
        <w:t>ты</w:t>
      </w:r>
      <w:r w:rsidRPr="00D94AC4">
        <w:rPr>
          <w:sz w:val="28"/>
          <w:szCs w:val="28"/>
        </w:rPr>
        <w:t>с. руб.</w:t>
      </w:r>
    </w:p>
    <w:p w:rsidR="005978FB" w:rsidRPr="00C816F2" w:rsidRDefault="005978FB" w:rsidP="00356AD8">
      <w:pPr>
        <w:spacing w:line="264" w:lineRule="auto"/>
        <w:jc w:val="both"/>
        <w:rPr>
          <w:b/>
          <w:bCs/>
          <w:sz w:val="22"/>
          <w:szCs w:val="22"/>
          <w:highlight w:val="yellow"/>
        </w:rPr>
      </w:pPr>
    </w:p>
    <w:p w:rsidR="00815AC4" w:rsidRPr="004A49BF" w:rsidRDefault="00815AC4" w:rsidP="00356AD8">
      <w:pPr>
        <w:spacing w:after="120" w:line="264" w:lineRule="auto"/>
        <w:ind w:firstLine="709"/>
        <w:jc w:val="both"/>
        <w:rPr>
          <w:b/>
          <w:sz w:val="28"/>
        </w:rPr>
      </w:pPr>
      <w:r w:rsidRPr="004A49BF">
        <w:rPr>
          <w:b/>
          <w:sz w:val="28"/>
        </w:rPr>
        <w:t>Статья 2</w:t>
      </w:r>
    </w:p>
    <w:p w:rsidR="005978FB" w:rsidRPr="00D94AC4" w:rsidRDefault="005978FB" w:rsidP="00356AD8">
      <w:pPr>
        <w:spacing w:line="264" w:lineRule="auto"/>
        <w:ind w:firstLine="709"/>
        <w:jc w:val="both"/>
        <w:rPr>
          <w:sz w:val="28"/>
        </w:rPr>
      </w:pPr>
      <w:r w:rsidRPr="00D94AC4">
        <w:rPr>
          <w:sz w:val="28"/>
        </w:rPr>
        <w:t>Утвердить исполнение:</w:t>
      </w:r>
    </w:p>
    <w:p w:rsidR="00B86552" w:rsidRPr="00D94AC4" w:rsidRDefault="001671E7" w:rsidP="00356AD8">
      <w:pPr>
        <w:spacing w:line="264" w:lineRule="auto"/>
        <w:ind w:firstLine="709"/>
        <w:jc w:val="both"/>
        <w:rPr>
          <w:sz w:val="28"/>
          <w:szCs w:val="28"/>
        </w:rPr>
      </w:pPr>
      <w:r w:rsidRPr="00D94AC4">
        <w:rPr>
          <w:sz w:val="28"/>
          <w:szCs w:val="28"/>
        </w:rPr>
        <w:t xml:space="preserve">по </w:t>
      </w:r>
      <w:r w:rsidR="001B5B6F" w:rsidRPr="00D94AC4">
        <w:rPr>
          <w:sz w:val="28"/>
          <w:szCs w:val="28"/>
        </w:rPr>
        <w:t xml:space="preserve">источникам финансирования дефицита областного бюджета Тверской области </w:t>
      </w:r>
      <w:r w:rsidR="00D94AC4" w:rsidRPr="00D94AC4">
        <w:rPr>
          <w:sz w:val="28"/>
          <w:szCs w:val="28"/>
        </w:rPr>
        <w:t>з</w:t>
      </w:r>
      <w:r w:rsidR="001B5B6F" w:rsidRPr="00D94AC4">
        <w:rPr>
          <w:sz w:val="28"/>
          <w:szCs w:val="28"/>
        </w:rPr>
        <w:t>а 20</w:t>
      </w:r>
      <w:r w:rsidR="00D94AC4" w:rsidRPr="00D94AC4">
        <w:rPr>
          <w:sz w:val="28"/>
          <w:szCs w:val="28"/>
        </w:rPr>
        <w:t xml:space="preserve">20 </w:t>
      </w:r>
      <w:r w:rsidR="001B5B6F" w:rsidRPr="00D94AC4">
        <w:rPr>
          <w:sz w:val="28"/>
          <w:szCs w:val="28"/>
        </w:rPr>
        <w:t xml:space="preserve">год </w:t>
      </w:r>
      <w:r w:rsidR="004B66F3" w:rsidRPr="00D94AC4">
        <w:rPr>
          <w:sz w:val="28"/>
        </w:rPr>
        <w:t>согласно приложению</w:t>
      </w:r>
      <w:r w:rsidRPr="00D94AC4">
        <w:rPr>
          <w:sz w:val="28"/>
          <w:szCs w:val="28"/>
        </w:rPr>
        <w:t xml:space="preserve"> </w:t>
      </w:r>
      <w:r w:rsidR="00B86552" w:rsidRPr="00D94AC4">
        <w:rPr>
          <w:sz w:val="28"/>
          <w:szCs w:val="28"/>
        </w:rPr>
        <w:t>1 к настоящему закону;</w:t>
      </w:r>
    </w:p>
    <w:p w:rsidR="00B86552" w:rsidRPr="00D94AC4" w:rsidRDefault="00B86552" w:rsidP="00356AD8">
      <w:pPr>
        <w:pStyle w:val="ConsNormal"/>
        <w:spacing w:line="264" w:lineRule="auto"/>
        <w:ind w:righ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94AC4">
        <w:rPr>
          <w:rFonts w:ascii="Times New Roman" w:hAnsi="Times New Roman" w:cs="Times New Roman"/>
          <w:sz w:val="28"/>
          <w:szCs w:val="24"/>
        </w:rPr>
        <w:t xml:space="preserve">по </w:t>
      </w:r>
      <w:r w:rsidR="001B5B6F" w:rsidRPr="00D94AC4">
        <w:rPr>
          <w:rFonts w:ascii="Times New Roman" w:hAnsi="Times New Roman" w:cs="Times New Roman"/>
          <w:sz w:val="28"/>
          <w:szCs w:val="24"/>
        </w:rPr>
        <w:t>поступлению доходов в областной бюджет Тверской области за 20</w:t>
      </w:r>
      <w:r w:rsidR="00D94AC4" w:rsidRPr="00D94AC4">
        <w:rPr>
          <w:rFonts w:ascii="Times New Roman" w:hAnsi="Times New Roman" w:cs="Times New Roman"/>
          <w:sz w:val="28"/>
          <w:szCs w:val="24"/>
        </w:rPr>
        <w:t>20</w:t>
      </w:r>
      <w:r w:rsidR="008E27CA" w:rsidRPr="00D94AC4">
        <w:rPr>
          <w:rFonts w:ascii="Times New Roman" w:hAnsi="Times New Roman" w:cs="Times New Roman"/>
          <w:sz w:val="28"/>
          <w:szCs w:val="24"/>
        </w:rPr>
        <w:t xml:space="preserve"> </w:t>
      </w:r>
      <w:r w:rsidR="001B5B6F" w:rsidRPr="00D94AC4">
        <w:rPr>
          <w:rFonts w:ascii="Times New Roman" w:hAnsi="Times New Roman" w:cs="Times New Roman"/>
          <w:sz w:val="28"/>
          <w:szCs w:val="24"/>
        </w:rPr>
        <w:t>год</w:t>
      </w:r>
      <w:r w:rsidRPr="00D94AC4">
        <w:rPr>
          <w:rFonts w:ascii="Times New Roman" w:hAnsi="Times New Roman" w:cs="Times New Roman"/>
          <w:sz w:val="28"/>
          <w:szCs w:val="24"/>
        </w:rPr>
        <w:t xml:space="preserve"> согласно приложению 2 к настоящему закону;</w:t>
      </w:r>
    </w:p>
    <w:p w:rsidR="00B86552" w:rsidRPr="00D94AC4" w:rsidRDefault="006E06F1" w:rsidP="00356AD8">
      <w:pPr>
        <w:pStyle w:val="ConsNormal"/>
        <w:spacing w:line="264" w:lineRule="auto"/>
        <w:ind w:righ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94AC4">
        <w:rPr>
          <w:rFonts w:ascii="Times New Roman" w:hAnsi="Times New Roman" w:cs="Times New Roman"/>
          <w:sz w:val="28"/>
          <w:szCs w:val="24"/>
        </w:rPr>
        <w:t xml:space="preserve">по </w:t>
      </w:r>
      <w:r w:rsidR="001B5B6F" w:rsidRPr="00D94AC4">
        <w:rPr>
          <w:rFonts w:ascii="Times New Roman" w:hAnsi="Times New Roman" w:cs="Times New Roman"/>
          <w:sz w:val="28"/>
          <w:szCs w:val="24"/>
        </w:rPr>
        <w:t>распределению бюджетных ассигнований областного бюджета по разделам и подразделам классификации расходов бюджет</w:t>
      </w:r>
      <w:r w:rsidR="0044482A" w:rsidRPr="00D94AC4">
        <w:rPr>
          <w:rFonts w:ascii="Times New Roman" w:hAnsi="Times New Roman" w:cs="Times New Roman"/>
          <w:sz w:val="28"/>
          <w:szCs w:val="24"/>
        </w:rPr>
        <w:t>ов</w:t>
      </w:r>
      <w:r w:rsidR="001B5B6F" w:rsidRPr="00D94AC4">
        <w:rPr>
          <w:rFonts w:ascii="Times New Roman" w:hAnsi="Times New Roman" w:cs="Times New Roman"/>
          <w:sz w:val="28"/>
          <w:szCs w:val="24"/>
        </w:rPr>
        <w:t xml:space="preserve"> </w:t>
      </w:r>
      <w:r w:rsidR="00D94AC4" w:rsidRPr="00D94AC4">
        <w:rPr>
          <w:rFonts w:ascii="Times New Roman" w:hAnsi="Times New Roman" w:cs="Times New Roman"/>
          <w:sz w:val="28"/>
          <w:szCs w:val="24"/>
        </w:rPr>
        <w:t>з</w:t>
      </w:r>
      <w:r w:rsidR="001B5B6F" w:rsidRPr="00D94AC4">
        <w:rPr>
          <w:rFonts w:ascii="Times New Roman" w:hAnsi="Times New Roman" w:cs="Times New Roman"/>
          <w:sz w:val="28"/>
          <w:szCs w:val="24"/>
        </w:rPr>
        <w:t xml:space="preserve">а </w:t>
      </w:r>
      <w:r w:rsidR="00B20E52" w:rsidRPr="00D94AC4">
        <w:rPr>
          <w:rFonts w:ascii="Times New Roman" w:hAnsi="Times New Roman" w:cs="Times New Roman"/>
          <w:sz w:val="28"/>
          <w:szCs w:val="24"/>
        </w:rPr>
        <w:t>20</w:t>
      </w:r>
      <w:r w:rsidR="00D94AC4" w:rsidRPr="00D94AC4">
        <w:rPr>
          <w:rFonts w:ascii="Times New Roman" w:hAnsi="Times New Roman" w:cs="Times New Roman"/>
          <w:sz w:val="28"/>
          <w:szCs w:val="24"/>
        </w:rPr>
        <w:t>20</w:t>
      </w:r>
      <w:r w:rsidR="001B5B6F" w:rsidRPr="00D94AC4">
        <w:rPr>
          <w:rFonts w:ascii="Times New Roman" w:hAnsi="Times New Roman" w:cs="Times New Roman"/>
          <w:sz w:val="28"/>
          <w:szCs w:val="24"/>
        </w:rPr>
        <w:t xml:space="preserve"> год</w:t>
      </w:r>
      <w:r w:rsidRPr="00D94AC4">
        <w:rPr>
          <w:rFonts w:ascii="Times New Roman" w:hAnsi="Times New Roman" w:cs="Times New Roman"/>
          <w:sz w:val="28"/>
          <w:szCs w:val="24"/>
        </w:rPr>
        <w:t xml:space="preserve"> </w:t>
      </w:r>
      <w:r w:rsidR="005D3228" w:rsidRPr="00D94AC4">
        <w:rPr>
          <w:rFonts w:ascii="Times New Roman" w:hAnsi="Times New Roman" w:cs="Times New Roman"/>
          <w:sz w:val="28"/>
          <w:szCs w:val="24"/>
        </w:rPr>
        <w:t xml:space="preserve">согласно приложению </w:t>
      </w:r>
      <w:r w:rsidR="00B86552" w:rsidRPr="00D94AC4">
        <w:rPr>
          <w:rFonts w:ascii="Times New Roman" w:hAnsi="Times New Roman" w:cs="Times New Roman"/>
          <w:sz w:val="28"/>
          <w:szCs w:val="24"/>
        </w:rPr>
        <w:t>3 к настоящему закону;</w:t>
      </w:r>
    </w:p>
    <w:p w:rsidR="006E06F1" w:rsidRPr="00D94AC4" w:rsidRDefault="006E06F1" w:rsidP="00356AD8">
      <w:pPr>
        <w:pStyle w:val="ConsNormal"/>
        <w:spacing w:line="264" w:lineRule="auto"/>
        <w:ind w:righ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94AC4">
        <w:rPr>
          <w:rFonts w:ascii="Times New Roman" w:hAnsi="Times New Roman" w:cs="Times New Roman"/>
          <w:sz w:val="28"/>
          <w:szCs w:val="24"/>
        </w:rPr>
        <w:t xml:space="preserve">по </w:t>
      </w:r>
      <w:r w:rsidR="001B5B6F" w:rsidRPr="00D94AC4">
        <w:rPr>
          <w:rFonts w:ascii="Times New Roman" w:hAnsi="Times New Roman" w:cs="Times New Roman"/>
          <w:sz w:val="28"/>
          <w:szCs w:val="24"/>
        </w:rPr>
        <w:t xml:space="preserve">ведомственной </w:t>
      </w:r>
      <w:r w:rsidR="00D051F4" w:rsidRPr="00D94AC4">
        <w:rPr>
          <w:rFonts w:ascii="Times New Roman" w:hAnsi="Times New Roman" w:cs="Times New Roman"/>
          <w:sz w:val="28"/>
          <w:szCs w:val="24"/>
        </w:rPr>
        <w:t>структуре расходов</w:t>
      </w:r>
      <w:r w:rsidR="001B5B6F" w:rsidRPr="00D94AC4">
        <w:rPr>
          <w:rFonts w:ascii="Times New Roman" w:hAnsi="Times New Roman" w:cs="Times New Roman"/>
          <w:sz w:val="28"/>
          <w:szCs w:val="24"/>
        </w:rPr>
        <w:t xml:space="preserve"> областного бюджета </w:t>
      </w:r>
      <w:r w:rsidR="00D94AC4" w:rsidRPr="00D94AC4">
        <w:rPr>
          <w:rFonts w:ascii="Times New Roman" w:hAnsi="Times New Roman" w:cs="Times New Roman"/>
          <w:sz w:val="28"/>
          <w:szCs w:val="24"/>
        </w:rPr>
        <w:t>з</w:t>
      </w:r>
      <w:r w:rsidR="001B5B6F" w:rsidRPr="00D94AC4">
        <w:rPr>
          <w:rFonts w:ascii="Times New Roman" w:hAnsi="Times New Roman" w:cs="Times New Roman"/>
          <w:sz w:val="28"/>
          <w:szCs w:val="24"/>
        </w:rPr>
        <w:t xml:space="preserve">а </w:t>
      </w:r>
      <w:r w:rsidR="00B20E52" w:rsidRPr="00D94AC4">
        <w:rPr>
          <w:rFonts w:ascii="Times New Roman" w:hAnsi="Times New Roman" w:cs="Times New Roman"/>
          <w:sz w:val="28"/>
          <w:szCs w:val="24"/>
        </w:rPr>
        <w:t>20</w:t>
      </w:r>
      <w:r w:rsidR="00D94AC4" w:rsidRPr="00D94AC4">
        <w:rPr>
          <w:rFonts w:ascii="Times New Roman" w:hAnsi="Times New Roman" w:cs="Times New Roman"/>
          <w:sz w:val="28"/>
          <w:szCs w:val="24"/>
        </w:rPr>
        <w:t>20</w:t>
      </w:r>
      <w:r w:rsidR="008E27CA" w:rsidRPr="00D94AC4">
        <w:rPr>
          <w:rFonts w:ascii="Times New Roman" w:hAnsi="Times New Roman" w:cs="Times New Roman"/>
          <w:sz w:val="28"/>
          <w:szCs w:val="24"/>
        </w:rPr>
        <w:t xml:space="preserve"> </w:t>
      </w:r>
      <w:r w:rsidR="001B5B6F" w:rsidRPr="00D94AC4">
        <w:rPr>
          <w:rFonts w:ascii="Times New Roman" w:hAnsi="Times New Roman" w:cs="Times New Roman"/>
          <w:sz w:val="28"/>
          <w:szCs w:val="24"/>
        </w:rPr>
        <w:t>год</w:t>
      </w:r>
      <w:r w:rsidR="00A20EF3" w:rsidRPr="00D94AC4">
        <w:rPr>
          <w:rFonts w:ascii="Times New Roman" w:hAnsi="Times New Roman" w:cs="Times New Roman"/>
          <w:sz w:val="28"/>
          <w:szCs w:val="24"/>
        </w:rPr>
        <w:t xml:space="preserve"> </w:t>
      </w:r>
      <w:r w:rsidR="005978FB" w:rsidRPr="00D94AC4">
        <w:rPr>
          <w:rFonts w:ascii="Times New Roman" w:hAnsi="Times New Roman" w:cs="Times New Roman"/>
          <w:sz w:val="28"/>
          <w:szCs w:val="24"/>
        </w:rPr>
        <w:t xml:space="preserve">согласно приложению </w:t>
      </w:r>
      <w:r w:rsidR="00B86552" w:rsidRPr="00D94AC4">
        <w:rPr>
          <w:rFonts w:ascii="Times New Roman" w:hAnsi="Times New Roman" w:cs="Times New Roman"/>
          <w:sz w:val="28"/>
          <w:szCs w:val="24"/>
        </w:rPr>
        <w:t>4</w:t>
      </w:r>
      <w:r w:rsidR="005978FB" w:rsidRPr="00D94AC4">
        <w:rPr>
          <w:rFonts w:ascii="Times New Roman" w:hAnsi="Times New Roman" w:cs="Times New Roman"/>
          <w:sz w:val="28"/>
          <w:szCs w:val="24"/>
        </w:rPr>
        <w:t xml:space="preserve"> к настоящему закону;</w:t>
      </w:r>
    </w:p>
    <w:p w:rsidR="005978FB" w:rsidRPr="00D94AC4" w:rsidRDefault="005978FB" w:rsidP="00356AD8">
      <w:pPr>
        <w:pStyle w:val="ConsNormal"/>
        <w:spacing w:line="264" w:lineRule="auto"/>
        <w:ind w:righ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94AC4">
        <w:rPr>
          <w:rFonts w:ascii="Times New Roman" w:hAnsi="Times New Roman" w:cs="Times New Roman"/>
          <w:sz w:val="28"/>
          <w:szCs w:val="24"/>
        </w:rPr>
        <w:t xml:space="preserve">по </w:t>
      </w:r>
      <w:r w:rsidR="00B86552" w:rsidRPr="00D94AC4">
        <w:rPr>
          <w:rFonts w:ascii="Times New Roman" w:hAnsi="Times New Roman" w:cs="Times New Roman"/>
          <w:sz w:val="28"/>
          <w:szCs w:val="24"/>
        </w:rPr>
        <w:t xml:space="preserve">распределению </w:t>
      </w:r>
      <w:r w:rsidR="00E940F3" w:rsidRPr="00D94AC4">
        <w:rPr>
          <w:rFonts w:ascii="Times New Roman" w:hAnsi="Times New Roman" w:cs="Times New Roman"/>
          <w:sz w:val="28"/>
          <w:szCs w:val="24"/>
        </w:rPr>
        <w:t xml:space="preserve">бюджетных ассигнований </w:t>
      </w:r>
      <w:r w:rsidR="00B86552" w:rsidRPr="00D94AC4">
        <w:rPr>
          <w:rFonts w:ascii="Times New Roman" w:hAnsi="Times New Roman" w:cs="Times New Roman"/>
          <w:sz w:val="28"/>
          <w:szCs w:val="24"/>
        </w:rPr>
        <w:t>областного бюджета</w:t>
      </w:r>
      <w:r w:rsidR="00E940F3" w:rsidRPr="00D94AC4">
        <w:rPr>
          <w:rFonts w:ascii="Times New Roman" w:hAnsi="Times New Roman" w:cs="Times New Roman"/>
          <w:sz w:val="28"/>
          <w:szCs w:val="24"/>
        </w:rPr>
        <w:t xml:space="preserve"> </w:t>
      </w:r>
      <w:r w:rsidR="00B86552" w:rsidRPr="00D94AC4">
        <w:rPr>
          <w:rFonts w:ascii="Times New Roman" w:hAnsi="Times New Roman" w:cs="Times New Roman"/>
          <w:sz w:val="28"/>
          <w:szCs w:val="24"/>
        </w:rPr>
        <w:t xml:space="preserve">по разделам и подразделам, целевым статьям и </w:t>
      </w:r>
      <w:r w:rsidR="00097F9E" w:rsidRPr="00D94AC4">
        <w:rPr>
          <w:rFonts w:ascii="Times New Roman" w:hAnsi="Times New Roman" w:cs="Times New Roman"/>
          <w:sz w:val="28"/>
          <w:szCs w:val="24"/>
        </w:rPr>
        <w:t>группам видов</w:t>
      </w:r>
      <w:r w:rsidR="00B86552" w:rsidRPr="00D94AC4">
        <w:rPr>
          <w:rFonts w:ascii="Times New Roman" w:hAnsi="Times New Roman" w:cs="Times New Roman"/>
          <w:sz w:val="28"/>
          <w:szCs w:val="24"/>
        </w:rPr>
        <w:t xml:space="preserve"> расходов</w:t>
      </w:r>
      <w:r w:rsidR="00E940F3" w:rsidRPr="00D94AC4">
        <w:rPr>
          <w:rFonts w:ascii="Times New Roman" w:hAnsi="Times New Roman" w:cs="Times New Roman"/>
          <w:sz w:val="28"/>
          <w:szCs w:val="24"/>
        </w:rPr>
        <w:t xml:space="preserve"> классификации расходов бюджет</w:t>
      </w:r>
      <w:r w:rsidR="00882FAE" w:rsidRPr="00D94AC4">
        <w:rPr>
          <w:rFonts w:ascii="Times New Roman" w:hAnsi="Times New Roman" w:cs="Times New Roman"/>
          <w:sz w:val="28"/>
          <w:szCs w:val="24"/>
        </w:rPr>
        <w:t>а</w:t>
      </w:r>
      <w:r w:rsidR="007F686B" w:rsidRPr="00D94AC4">
        <w:rPr>
          <w:rFonts w:ascii="Times New Roman" w:hAnsi="Times New Roman" w:cs="Times New Roman"/>
          <w:sz w:val="28"/>
          <w:szCs w:val="24"/>
        </w:rPr>
        <w:t xml:space="preserve"> </w:t>
      </w:r>
      <w:r w:rsidR="00D94AC4" w:rsidRPr="00D94AC4">
        <w:rPr>
          <w:rFonts w:ascii="Times New Roman" w:hAnsi="Times New Roman" w:cs="Times New Roman"/>
          <w:sz w:val="28"/>
          <w:szCs w:val="24"/>
        </w:rPr>
        <w:t>з</w:t>
      </w:r>
      <w:r w:rsidR="007F686B" w:rsidRPr="00D94AC4">
        <w:rPr>
          <w:rFonts w:ascii="Times New Roman" w:hAnsi="Times New Roman" w:cs="Times New Roman"/>
          <w:sz w:val="28"/>
          <w:szCs w:val="24"/>
        </w:rPr>
        <w:t xml:space="preserve">а </w:t>
      </w:r>
      <w:r w:rsidR="00B20E52" w:rsidRPr="00D94AC4">
        <w:rPr>
          <w:rFonts w:ascii="Times New Roman" w:hAnsi="Times New Roman" w:cs="Times New Roman"/>
          <w:sz w:val="28"/>
          <w:szCs w:val="24"/>
        </w:rPr>
        <w:t>20</w:t>
      </w:r>
      <w:r w:rsidR="00D94AC4" w:rsidRPr="00D94AC4">
        <w:rPr>
          <w:rFonts w:ascii="Times New Roman" w:hAnsi="Times New Roman" w:cs="Times New Roman"/>
          <w:sz w:val="28"/>
          <w:szCs w:val="24"/>
        </w:rPr>
        <w:t>20</w:t>
      </w:r>
      <w:r w:rsidR="001B5B6F" w:rsidRPr="00D94AC4">
        <w:rPr>
          <w:rFonts w:ascii="Times New Roman" w:hAnsi="Times New Roman" w:cs="Times New Roman"/>
          <w:sz w:val="28"/>
          <w:szCs w:val="24"/>
        </w:rPr>
        <w:t xml:space="preserve"> </w:t>
      </w:r>
      <w:r w:rsidR="007F686B" w:rsidRPr="00D94AC4">
        <w:rPr>
          <w:rFonts w:ascii="Times New Roman" w:hAnsi="Times New Roman" w:cs="Times New Roman"/>
          <w:sz w:val="28"/>
          <w:szCs w:val="24"/>
        </w:rPr>
        <w:t>год</w:t>
      </w:r>
      <w:r w:rsidR="00B86552" w:rsidRPr="00D94AC4">
        <w:rPr>
          <w:rFonts w:ascii="Times New Roman" w:hAnsi="Times New Roman" w:cs="Times New Roman"/>
          <w:sz w:val="28"/>
          <w:szCs w:val="24"/>
        </w:rPr>
        <w:t xml:space="preserve"> </w:t>
      </w:r>
      <w:r w:rsidR="005D3228" w:rsidRPr="00D94AC4">
        <w:rPr>
          <w:rFonts w:ascii="Times New Roman" w:hAnsi="Times New Roman" w:cs="Times New Roman"/>
          <w:sz w:val="28"/>
          <w:szCs w:val="24"/>
        </w:rPr>
        <w:t xml:space="preserve">согласно приложению </w:t>
      </w:r>
      <w:r w:rsidR="00B86552" w:rsidRPr="00D94AC4">
        <w:rPr>
          <w:rFonts w:ascii="Times New Roman" w:hAnsi="Times New Roman" w:cs="Times New Roman"/>
          <w:sz w:val="28"/>
          <w:szCs w:val="24"/>
        </w:rPr>
        <w:t>5</w:t>
      </w:r>
      <w:r w:rsidRPr="00D94AC4">
        <w:rPr>
          <w:rFonts w:ascii="Times New Roman" w:hAnsi="Times New Roman" w:cs="Times New Roman"/>
          <w:sz w:val="28"/>
          <w:szCs w:val="24"/>
        </w:rPr>
        <w:t xml:space="preserve"> к настоящему закону;</w:t>
      </w:r>
    </w:p>
    <w:p w:rsidR="00DF685F" w:rsidRPr="00D94AC4" w:rsidRDefault="00DF685F" w:rsidP="00356AD8">
      <w:pPr>
        <w:pStyle w:val="ConsNormal"/>
        <w:spacing w:line="264" w:lineRule="auto"/>
        <w:ind w:righ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94AC4">
        <w:rPr>
          <w:rFonts w:ascii="Times New Roman" w:hAnsi="Times New Roman" w:cs="Times New Roman"/>
          <w:sz w:val="28"/>
          <w:szCs w:val="24"/>
        </w:rPr>
        <w:t xml:space="preserve">по </w:t>
      </w:r>
      <w:r w:rsidR="001B5B6F" w:rsidRPr="00D94AC4">
        <w:rPr>
          <w:rFonts w:ascii="Times New Roman" w:hAnsi="Times New Roman" w:cs="Times New Roman"/>
          <w:sz w:val="28"/>
          <w:szCs w:val="24"/>
        </w:rPr>
        <w:t xml:space="preserve">распределению бюджетных ассигнований </w:t>
      </w:r>
      <w:r w:rsidR="009F0D5E" w:rsidRPr="00D94AC4">
        <w:rPr>
          <w:rFonts w:ascii="Times New Roman" w:hAnsi="Times New Roman" w:cs="Times New Roman"/>
          <w:sz w:val="28"/>
          <w:szCs w:val="24"/>
        </w:rPr>
        <w:t>на</w:t>
      </w:r>
      <w:r w:rsidR="00FE05C7" w:rsidRPr="00D94AC4">
        <w:rPr>
          <w:rFonts w:ascii="Times New Roman" w:hAnsi="Times New Roman" w:cs="Times New Roman"/>
          <w:sz w:val="28"/>
          <w:szCs w:val="24"/>
        </w:rPr>
        <w:t xml:space="preserve"> финансовое обеспечение</w:t>
      </w:r>
      <w:r w:rsidR="009F0D5E" w:rsidRPr="00D94AC4">
        <w:rPr>
          <w:rFonts w:ascii="Times New Roman" w:hAnsi="Times New Roman" w:cs="Times New Roman"/>
          <w:sz w:val="28"/>
          <w:szCs w:val="24"/>
        </w:rPr>
        <w:t xml:space="preserve"> реализаци</w:t>
      </w:r>
      <w:r w:rsidR="00FE05C7" w:rsidRPr="00D94AC4">
        <w:rPr>
          <w:rFonts w:ascii="Times New Roman" w:hAnsi="Times New Roman" w:cs="Times New Roman"/>
          <w:sz w:val="28"/>
          <w:szCs w:val="24"/>
        </w:rPr>
        <w:t>и</w:t>
      </w:r>
      <w:r w:rsidR="009F0D5E" w:rsidRPr="00D94AC4">
        <w:rPr>
          <w:rFonts w:ascii="Times New Roman" w:hAnsi="Times New Roman" w:cs="Times New Roman"/>
          <w:sz w:val="28"/>
          <w:szCs w:val="24"/>
        </w:rPr>
        <w:t xml:space="preserve"> государственных программ Тверской области и </w:t>
      </w:r>
      <w:r w:rsidR="009F0D5E" w:rsidRPr="00D94AC4">
        <w:rPr>
          <w:rFonts w:ascii="Times New Roman" w:hAnsi="Times New Roman" w:cs="Times New Roman"/>
          <w:sz w:val="28"/>
          <w:szCs w:val="24"/>
        </w:rPr>
        <w:lastRenderedPageBreak/>
        <w:t>непрограммны</w:t>
      </w:r>
      <w:r w:rsidR="00FE05C7" w:rsidRPr="00D94AC4">
        <w:rPr>
          <w:rFonts w:ascii="Times New Roman" w:hAnsi="Times New Roman" w:cs="Times New Roman"/>
          <w:sz w:val="28"/>
          <w:szCs w:val="24"/>
        </w:rPr>
        <w:t>х</w:t>
      </w:r>
      <w:r w:rsidR="009F0D5E" w:rsidRPr="00D94AC4">
        <w:rPr>
          <w:rFonts w:ascii="Times New Roman" w:hAnsi="Times New Roman" w:cs="Times New Roman"/>
          <w:sz w:val="28"/>
          <w:szCs w:val="24"/>
        </w:rPr>
        <w:t xml:space="preserve"> направлени</w:t>
      </w:r>
      <w:r w:rsidR="00477B96">
        <w:rPr>
          <w:rFonts w:ascii="Times New Roman" w:hAnsi="Times New Roman" w:cs="Times New Roman"/>
          <w:sz w:val="28"/>
          <w:szCs w:val="24"/>
        </w:rPr>
        <w:t>й</w:t>
      </w:r>
      <w:r w:rsidR="009F0D5E" w:rsidRPr="00D94AC4">
        <w:rPr>
          <w:rFonts w:ascii="Times New Roman" w:hAnsi="Times New Roman" w:cs="Times New Roman"/>
          <w:sz w:val="28"/>
          <w:szCs w:val="24"/>
        </w:rPr>
        <w:t xml:space="preserve"> деятельности по главным распорядителям средств областного бюджета </w:t>
      </w:r>
      <w:r w:rsidR="00D94AC4" w:rsidRPr="00D94AC4">
        <w:rPr>
          <w:rFonts w:ascii="Times New Roman" w:hAnsi="Times New Roman" w:cs="Times New Roman"/>
          <w:sz w:val="28"/>
          <w:szCs w:val="24"/>
        </w:rPr>
        <w:t>з</w:t>
      </w:r>
      <w:r w:rsidR="009F0D5E" w:rsidRPr="00D94AC4">
        <w:rPr>
          <w:rFonts w:ascii="Times New Roman" w:hAnsi="Times New Roman" w:cs="Times New Roman"/>
          <w:sz w:val="28"/>
          <w:szCs w:val="24"/>
        </w:rPr>
        <w:t xml:space="preserve">а </w:t>
      </w:r>
      <w:r w:rsidR="00B20E52" w:rsidRPr="00D94AC4">
        <w:rPr>
          <w:rFonts w:ascii="Times New Roman" w:hAnsi="Times New Roman" w:cs="Times New Roman"/>
          <w:sz w:val="28"/>
          <w:szCs w:val="24"/>
        </w:rPr>
        <w:t>20</w:t>
      </w:r>
      <w:r w:rsidR="00D94AC4" w:rsidRPr="00D94AC4">
        <w:rPr>
          <w:rFonts w:ascii="Times New Roman" w:hAnsi="Times New Roman" w:cs="Times New Roman"/>
          <w:sz w:val="28"/>
          <w:szCs w:val="24"/>
        </w:rPr>
        <w:t>20</w:t>
      </w:r>
      <w:r w:rsidR="009F0D5E" w:rsidRPr="00D94AC4">
        <w:rPr>
          <w:rFonts w:ascii="Times New Roman" w:hAnsi="Times New Roman" w:cs="Times New Roman"/>
          <w:sz w:val="28"/>
          <w:szCs w:val="24"/>
        </w:rPr>
        <w:t xml:space="preserve"> год </w:t>
      </w:r>
      <w:r w:rsidRPr="00D94AC4">
        <w:rPr>
          <w:rFonts w:ascii="Times New Roman" w:hAnsi="Times New Roman" w:cs="Times New Roman"/>
          <w:sz w:val="28"/>
          <w:szCs w:val="24"/>
        </w:rPr>
        <w:t xml:space="preserve">согласно </w:t>
      </w:r>
      <w:r w:rsidR="007C5D7E" w:rsidRPr="00D94AC4">
        <w:rPr>
          <w:rFonts w:ascii="Times New Roman" w:hAnsi="Times New Roman" w:cs="Times New Roman"/>
          <w:sz w:val="28"/>
          <w:szCs w:val="24"/>
        </w:rPr>
        <w:t>приложению 6</w:t>
      </w:r>
      <w:r w:rsidRPr="00D94AC4">
        <w:rPr>
          <w:rFonts w:ascii="Times New Roman" w:hAnsi="Times New Roman" w:cs="Times New Roman"/>
          <w:sz w:val="28"/>
          <w:szCs w:val="24"/>
        </w:rPr>
        <w:t xml:space="preserve"> к настоящему закону;</w:t>
      </w:r>
    </w:p>
    <w:p w:rsidR="00DF685F" w:rsidRDefault="004A49BF" w:rsidP="00356AD8">
      <w:pPr>
        <w:pStyle w:val="ConsNormal"/>
        <w:spacing w:line="264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AC4">
        <w:rPr>
          <w:rFonts w:ascii="Times New Roman" w:hAnsi="Times New Roman" w:cs="Times New Roman"/>
          <w:bCs/>
          <w:sz w:val="28"/>
          <w:szCs w:val="28"/>
        </w:rPr>
        <w:t xml:space="preserve">по распределению бюджетных ассигнований по целевым статьям (государственным программам Тверской области и непрограммным направлениям деятельности), группам видов расходов, главным распорядителям средств областного бюджета, разделам, подразделам классификации расходов бюджетов </w:t>
      </w:r>
      <w:r w:rsidR="00D94AC4" w:rsidRPr="00D94AC4">
        <w:rPr>
          <w:rFonts w:ascii="Times New Roman" w:hAnsi="Times New Roman" w:cs="Times New Roman"/>
          <w:bCs/>
          <w:sz w:val="28"/>
          <w:szCs w:val="28"/>
        </w:rPr>
        <w:t>з</w:t>
      </w:r>
      <w:r w:rsidRPr="00D94AC4">
        <w:rPr>
          <w:rFonts w:ascii="Times New Roman" w:hAnsi="Times New Roman" w:cs="Times New Roman"/>
          <w:bCs/>
          <w:sz w:val="28"/>
          <w:szCs w:val="28"/>
        </w:rPr>
        <w:t>а 20</w:t>
      </w:r>
      <w:r w:rsidR="00D94AC4" w:rsidRPr="00D94AC4">
        <w:rPr>
          <w:rFonts w:ascii="Times New Roman" w:hAnsi="Times New Roman" w:cs="Times New Roman"/>
          <w:bCs/>
          <w:sz w:val="28"/>
          <w:szCs w:val="28"/>
        </w:rPr>
        <w:t>20</w:t>
      </w:r>
      <w:r w:rsidRPr="00D94AC4">
        <w:rPr>
          <w:rFonts w:ascii="Times New Roman" w:hAnsi="Times New Roman" w:cs="Times New Roman"/>
          <w:bCs/>
          <w:sz w:val="28"/>
          <w:szCs w:val="28"/>
        </w:rPr>
        <w:t xml:space="preserve"> год </w:t>
      </w:r>
      <w:r w:rsidRPr="00D94AC4">
        <w:rPr>
          <w:rFonts w:ascii="Times New Roman" w:hAnsi="Times New Roman" w:cs="Times New Roman"/>
          <w:sz w:val="28"/>
          <w:szCs w:val="28"/>
        </w:rPr>
        <w:t>согласно приложению 7 к настоящему закону;</w:t>
      </w:r>
    </w:p>
    <w:p w:rsidR="00D94AC4" w:rsidRDefault="00D94AC4" w:rsidP="00356AD8">
      <w:pPr>
        <w:pStyle w:val="ConsNormal"/>
        <w:spacing w:line="264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AC4">
        <w:rPr>
          <w:rFonts w:ascii="Times New Roman" w:hAnsi="Times New Roman" w:cs="Times New Roman"/>
          <w:sz w:val="28"/>
          <w:szCs w:val="28"/>
        </w:rPr>
        <w:t>по общему объему бюджетных ассигнований, направляемых на исполнение публичных нормативных обязательств Тверской области, за 2020 год согласно приложению 8 к настоящему закону;</w:t>
      </w:r>
    </w:p>
    <w:p w:rsidR="00D94AC4" w:rsidRPr="00D94AC4" w:rsidRDefault="00D94AC4" w:rsidP="00356AD8">
      <w:pPr>
        <w:pStyle w:val="ConsNormal"/>
        <w:spacing w:line="264" w:lineRule="auto"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4AC4">
        <w:rPr>
          <w:rFonts w:ascii="Times New Roman" w:hAnsi="Times New Roman" w:cs="Times New Roman"/>
          <w:bCs/>
          <w:sz w:val="28"/>
          <w:szCs w:val="28"/>
        </w:rPr>
        <w:t>по распределению бюджетных ассигнований на предоставление бюджетных инвестиций юридическим лицам, не являющимся государственными учреждениями и государственными унитарными предприятиями,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94AC4">
        <w:rPr>
          <w:rFonts w:ascii="Times New Roman" w:hAnsi="Times New Roman" w:cs="Times New Roman"/>
          <w:bCs/>
          <w:sz w:val="28"/>
          <w:szCs w:val="28"/>
        </w:rPr>
        <w:t xml:space="preserve">за 2020 год согласно приложению 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D94AC4">
        <w:rPr>
          <w:rFonts w:ascii="Times New Roman" w:hAnsi="Times New Roman" w:cs="Times New Roman"/>
          <w:bCs/>
          <w:sz w:val="28"/>
          <w:szCs w:val="28"/>
        </w:rPr>
        <w:t xml:space="preserve"> к настоящему закону;</w:t>
      </w:r>
    </w:p>
    <w:p w:rsidR="00D94AC4" w:rsidRPr="00D94AC4" w:rsidRDefault="00D94AC4" w:rsidP="00356AD8">
      <w:pPr>
        <w:spacing w:line="264" w:lineRule="auto"/>
        <w:ind w:firstLine="709"/>
        <w:jc w:val="both"/>
        <w:rPr>
          <w:bCs/>
          <w:sz w:val="28"/>
          <w:szCs w:val="28"/>
        </w:rPr>
      </w:pPr>
      <w:r w:rsidRPr="00D94AC4">
        <w:rPr>
          <w:bCs/>
          <w:sz w:val="28"/>
          <w:szCs w:val="28"/>
        </w:rPr>
        <w:t>по распределению дотаций на выравнивание бюджетной обеспеченности муниципальных районов (городск</w:t>
      </w:r>
      <w:r>
        <w:rPr>
          <w:bCs/>
          <w:sz w:val="28"/>
          <w:szCs w:val="28"/>
        </w:rPr>
        <w:t xml:space="preserve">их округов, городских округов с </w:t>
      </w:r>
      <w:r w:rsidRPr="00D94AC4">
        <w:rPr>
          <w:bCs/>
          <w:sz w:val="28"/>
          <w:szCs w:val="28"/>
        </w:rPr>
        <w:t xml:space="preserve">внутригородским делением) за 2020 год </w:t>
      </w:r>
      <w:r>
        <w:rPr>
          <w:bCs/>
          <w:sz w:val="28"/>
          <w:szCs w:val="28"/>
        </w:rPr>
        <w:t xml:space="preserve">согласно приложению 10 к </w:t>
      </w:r>
      <w:r w:rsidRPr="00D94AC4">
        <w:rPr>
          <w:bCs/>
          <w:sz w:val="28"/>
          <w:szCs w:val="28"/>
        </w:rPr>
        <w:t>настоящему закону;</w:t>
      </w:r>
    </w:p>
    <w:p w:rsidR="00D5078D" w:rsidRDefault="00D5078D" w:rsidP="00356AD8">
      <w:pPr>
        <w:spacing w:line="264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р</w:t>
      </w:r>
      <w:r w:rsidRPr="00D5078D">
        <w:rPr>
          <w:bCs/>
          <w:sz w:val="28"/>
          <w:szCs w:val="28"/>
        </w:rPr>
        <w:t>аспределени</w:t>
      </w:r>
      <w:r>
        <w:rPr>
          <w:bCs/>
          <w:sz w:val="28"/>
          <w:szCs w:val="28"/>
        </w:rPr>
        <w:t>ю</w:t>
      </w:r>
      <w:r w:rsidRPr="00D5078D">
        <w:rPr>
          <w:bCs/>
          <w:sz w:val="28"/>
          <w:szCs w:val="28"/>
        </w:rPr>
        <w:t xml:space="preserve"> дотаций на выравнивание бюджетной обеспеченности поселений (внутригородских районов) Тверской области за 2020 год</w:t>
      </w:r>
      <w:r>
        <w:rPr>
          <w:bCs/>
          <w:sz w:val="28"/>
          <w:szCs w:val="28"/>
        </w:rPr>
        <w:t xml:space="preserve"> </w:t>
      </w:r>
      <w:r w:rsidRPr="00D5078D">
        <w:rPr>
          <w:bCs/>
          <w:sz w:val="28"/>
          <w:szCs w:val="28"/>
        </w:rPr>
        <w:t>согласно приложению 11 к настоящему закону;</w:t>
      </w:r>
    </w:p>
    <w:p w:rsidR="00D5078D" w:rsidRPr="00D5078D" w:rsidRDefault="00D5078D" w:rsidP="00356AD8">
      <w:pPr>
        <w:spacing w:line="264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р</w:t>
      </w:r>
      <w:r w:rsidRPr="00D5078D">
        <w:rPr>
          <w:bCs/>
          <w:sz w:val="28"/>
          <w:szCs w:val="28"/>
        </w:rPr>
        <w:t>аспределени</w:t>
      </w:r>
      <w:r>
        <w:rPr>
          <w:bCs/>
          <w:sz w:val="28"/>
          <w:szCs w:val="28"/>
        </w:rPr>
        <w:t>ю</w:t>
      </w:r>
      <w:r w:rsidRPr="00D5078D">
        <w:rPr>
          <w:bCs/>
          <w:sz w:val="28"/>
          <w:szCs w:val="28"/>
        </w:rPr>
        <w:t xml:space="preserve"> первой части дотаций местным бюджетам на поддержку мер по обеспечению сбалансированности местных бюджетов за 2020 год</w:t>
      </w:r>
      <w:r>
        <w:rPr>
          <w:bCs/>
          <w:sz w:val="28"/>
          <w:szCs w:val="28"/>
        </w:rPr>
        <w:t xml:space="preserve"> </w:t>
      </w:r>
      <w:r w:rsidRPr="00D5078D">
        <w:rPr>
          <w:bCs/>
          <w:sz w:val="28"/>
          <w:szCs w:val="28"/>
        </w:rPr>
        <w:t>согласно приложению 12 к настоящему закону;</w:t>
      </w:r>
    </w:p>
    <w:p w:rsidR="00D94AC4" w:rsidRDefault="00D5078D" w:rsidP="00356AD8">
      <w:pPr>
        <w:pStyle w:val="ConsNormal"/>
        <w:spacing w:line="264" w:lineRule="auto"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субсидиям</w:t>
      </w:r>
      <w:r w:rsidRPr="00D5078D">
        <w:rPr>
          <w:rFonts w:ascii="Times New Roman" w:hAnsi="Times New Roman" w:cs="Times New Roman"/>
          <w:bCs/>
          <w:sz w:val="28"/>
          <w:szCs w:val="28"/>
        </w:rPr>
        <w:t xml:space="preserve"> местным бюджетам на поддержку редакций районных и городских газет за 2020 год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5078D">
        <w:rPr>
          <w:rFonts w:ascii="Times New Roman" w:hAnsi="Times New Roman" w:cs="Times New Roman"/>
          <w:bCs/>
          <w:sz w:val="28"/>
          <w:szCs w:val="28"/>
        </w:rPr>
        <w:t>согласно приложению 13 к настоящему закону;</w:t>
      </w:r>
    </w:p>
    <w:p w:rsidR="00D94AC4" w:rsidRDefault="00D5078D" w:rsidP="00356AD8">
      <w:pPr>
        <w:pStyle w:val="ConsNormal"/>
        <w:spacing w:line="264" w:lineRule="auto"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с</w:t>
      </w:r>
      <w:r w:rsidRPr="00D5078D">
        <w:rPr>
          <w:rFonts w:ascii="Times New Roman" w:hAnsi="Times New Roman" w:cs="Times New Roman"/>
          <w:bCs/>
          <w:sz w:val="28"/>
          <w:szCs w:val="28"/>
        </w:rPr>
        <w:t>убсиди</w:t>
      </w:r>
      <w:r>
        <w:rPr>
          <w:rFonts w:ascii="Times New Roman" w:hAnsi="Times New Roman" w:cs="Times New Roman"/>
          <w:bCs/>
          <w:sz w:val="28"/>
          <w:szCs w:val="28"/>
        </w:rPr>
        <w:t>ям</w:t>
      </w:r>
      <w:r w:rsidRPr="00D5078D">
        <w:rPr>
          <w:rFonts w:ascii="Times New Roman" w:hAnsi="Times New Roman" w:cs="Times New Roman"/>
          <w:bCs/>
          <w:sz w:val="28"/>
          <w:szCs w:val="28"/>
        </w:rPr>
        <w:t xml:space="preserve"> местным бюджетам на повышение заработной платы работникам муниципальных учреждений культуры Тверской области за 2020 год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5078D">
        <w:rPr>
          <w:rFonts w:ascii="Times New Roman" w:hAnsi="Times New Roman" w:cs="Times New Roman"/>
          <w:bCs/>
          <w:sz w:val="28"/>
          <w:szCs w:val="28"/>
        </w:rPr>
        <w:t>согласно приложению 14 к настоящему закону;</w:t>
      </w:r>
    </w:p>
    <w:p w:rsidR="00313EEA" w:rsidRDefault="00313EEA" w:rsidP="00356AD8">
      <w:pPr>
        <w:pStyle w:val="ConsNormal"/>
        <w:spacing w:line="264" w:lineRule="auto"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с</w:t>
      </w:r>
      <w:r w:rsidRPr="00313EEA">
        <w:rPr>
          <w:rFonts w:ascii="Times New Roman" w:hAnsi="Times New Roman" w:cs="Times New Roman"/>
          <w:bCs/>
          <w:sz w:val="28"/>
          <w:szCs w:val="28"/>
        </w:rPr>
        <w:t>убсиди</w:t>
      </w:r>
      <w:r>
        <w:rPr>
          <w:rFonts w:ascii="Times New Roman" w:hAnsi="Times New Roman" w:cs="Times New Roman"/>
          <w:bCs/>
          <w:sz w:val="28"/>
          <w:szCs w:val="28"/>
        </w:rPr>
        <w:t>ям</w:t>
      </w:r>
      <w:r w:rsidRPr="00313EEA">
        <w:rPr>
          <w:rFonts w:ascii="Times New Roman" w:hAnsi="Times New Roman" w:cs="Times New Roman"/>
          <w:bCs/>
          <w:sz w:val="28"/>
          <w:szCs w:val="28"/>
        </w:rPr>
        <w:t xml:space="preserve"> местным бюджетам на обеспечение мероприятий в рамках реализации программы Тверской области «Доступная среда» за 2020 год</w:t>
      </w:r>
      <w:r w:rsidRPr="00313EEA">
        <w:t xml:space="preserve"> </w:t>
      </w:r>
      <w:r w:rsidRPr="00313EEA">
        <w:rPr>
          <w:rFonts w:ascii="Times New Roman" w:hAnsi="Times New Roman" w:cs="Times New Roman"/>
          <w:bCs/>
          <w:sz w:val="28"/>
          <w:szCs w:val="28"/>
        </w:rPr>
        <w:t>согласно приложению 15 к настоящему закону;</w:t>
      </w:r>
    </w:p>
    <w:p w:rsidR="00313EEA" w:rsidRDefault="00313EEA" w:rsidP="00356AD8">
      <w:pPr>
        <w:pStyle w:val="ConsNormal"/>
        <w:spacing w:line="264" w:lineRule="auto"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субсидиям</w:t>
      </w:r>
      <w:r w:rsidRPr="00313EEA">
        <w:rPr>
          <w:rFonts w:ascii="Times New Roman" w:hAnsi="Times New Roman" w:cs="Times New Roman"/>
          <w:bCs/>
          <w:sz w:val="28"/>
          <w:szCs w:val="28"/>
        </w:rPr>
        <w:t xml:space="preserve"> местным бюджетам на создание условий для предоставления транспортных услуг населению и организацию транспортного обслуживания населения в границах муниципального образования в части обеспечения подвоза учащихся, проживающих в сельской местности, к месту обучения и обратно за 2020 год</w:t>
      </w:r>
      <w:r w:rsidR="009946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46A2" w:rsidRPr="009946A2">
        <w:rPr>
          <w:rFonts w:ascii="Times New Roman" w:hAnsi="Times New Roman" w:cs="Times New Roman"/>
          <w:bCs/>
          <w:sz w:val="28"/>
          <w:szCs w:val="28"/>
        </w:rPr>
        <w:t>согласно приложению 16 к настоящему закону;</w:t>
      </w:r>
    </w:p>
    <w:p w:rsidR="00432369" w:rsidRPr="00432369" w:rsidRDefault="00050530" w:rsidP="00356AD8">
      <w:pPr>
        <w:spacing w:line="264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по с</w:t>
      </w:r>
      <w:r w:rsidRPr="00050530">
        <w:rPr>
          <w:bCs/>
          <w:sz w:val="28"/>
          <w:szCs w:val="28"/>
        </w:rPr>
        <w:t>убсиди</w:t>
      </w:r>
      <w:r>
        <w:rPr>
          <w:bCs/>
          <w:sz w:val="28"/>
          <w:szCs w:val="28"/>
        </w:rPr>
        <w:t>ям</w:t>
      </w:r>
      <w:r w:rsidRPr="00050530">
        <w:rPr>
          <w:bCs/>
          <w:sz w:val="28"/>
          <w:szCs w:val="28"/>
        </w:rPr>
        <w:t xml:space="preserve"> местным бюджетам на организацию обеспечения учащихся начальных классов муниципальных общеобразовательных организаций горячим питанием за 2020 год</w:t>
      </w:r>
      <w:r w:rsidR="00432369">
        <w:rPr>
          <w:bCs/>
          <w:sz w:val="28"/>
          <w:szCs w:val="28"/>
        </w:rPr>
        <w:t xml:space="preserve"> </w:t>
      </w:r>
      <w:r w:rsidR="00432369" w:rsidRPr="00432369">
        <w:rPr>
          <w:bCs/>
          <w:sz w:val="28"/>
          <w:szCs w:val="28"/>
        </w:rPr>
        <w:t>согласно приложению 17 к настоящему закону;</w:t>
      </w:r>
    </w:p>
    <w:p w:rsidR="00432369" w:rsidRDefault="00432369" w:rsidP="00356AD8">
      <w:pPr>
        <w:pStyle w:val="ConsNormal"/>
        <w:spacing w:line="264" w:lineRule="auto"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с</w:t>
      </w:r>
      <w:r w:rsidRPr="00432369">
        <w:rPr>
          <w:rFonts w:ascii="Times New Roman" w:hAnsi="Times New Roman" w:cs="Times New Roman"/>
          <w:bCs/>
          <w:sz w:val="28"/>
          <w:szCs w:val="28"/>
        </w:rPr>
        <w:t>убсиди</w:t>
      </w:r>
      <w:r>
        <w:rPr>
          <w:rFonts w:ascii="Times New Roman" w:hAnsi="Times New Roman" w:cs="Times New Roman"/>
          <w:bCs/>
          <w:sz w:val="28"/>
          <w:szCs w:val="28"/>
        </w:rPr>
        <w:t>ям</w:t>
      </w:r>
      <w:r w:rsidRPr="00432369">
        <w:rPr>
          <w:rFonts w:ascii="Times New Roman" w:hAnsi="Times New Roman" w:cs="Times New Roman"/>
          <w:bCs/>
          <w:sz w:val="28"/>
          <w:szCs w:val="28"/>
        </w:rPr>
        <w:t xml:space="preserve"> местным бюджетам на организацию отдыха детей в каникулярное время за 2020 год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2369">
        <w:rPr>
          <w:rFonts w:ascii="Times New Roman" w:hAnsi="Times New Roman" w:cs="Times New Roman"/>
          <w:bCs/>
          <w:sz w:val="28"/>
          <w:szCs w:val="28"/>
        </w:rPr>
        <w:t>согласно приложению 18 к настоящему закону;</w:t>
      </w:r>
    </w:p>
    <w:p w:rsidR="00432369" w:rsidRPr="00D94AC4" w:rsidRDefault="00432369" w:rsidP="00356AD8">
      <w:pPr>
        <w:pStyle w:val="ConsNormal"/>
        <w:spacing w:line="264" w:lineRule="auto"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с</w:t>
      </w:r>
      <w:r w:rsidRPr="00432369">
        <w:rPr>
          <w:rFonts w:ascii="Times New Roman" w:hAnsi="Times New Roman" w:cs="Times New Roman"/>
          <w:bCs/>
          <w:sz w:val="28"/>
          <w:szCs w:val="28"/>
        </w:rPr>
        <w:t>убсиди</w:t>
      </w:r>
      <w:r>
        <w:rPr>
          <w:rFonts w:ascii="Times New Roman" w:hAnsi="Times New Roman" w:cs="Times New Roman"/>
          <w:bCs/>
          <w:sz w:val="28"/>
          <w:szCs w:val="28"/>
        </w:rPr>
        <w:t>ям</w:t>
      </w:r>
      <w:r w:rsidRPr="00432369">
        <w:rPr>
          <w:rFonts w:ascii="Times New Roman" w:hAnsi="Times New Roman" w:cs="Times New Roman"/>
          <w:bCs/>
          <w:sz w:val="28"/>
          <w:szCs w:val="28"/>
        </w:rPr>
        <w:t xml:space="preserve"> местным бюджетам на повышение заработной платы педагогическим работникам муниципальных организаций дополнительного образования за 2020 год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2369">
        <w:rPr>
          <w:rFonts w:ascii="Times New Roman" w:hAnsi="Times New Roman" w:cs="Times New Roman"/>
          <w:bCs/>
          <w:sz w:val="28"/>
          <w:szCs w:val="28"/>
        </w:rPr>
        <w:t>согласно приложению 19 к настоящему закону;</w:t>
      </w:r>
    </w:p>
    <w:p w:rsidR="00432369" w:rsidRDefault="00432369" w:rsidP="00356AD8">
      <w:pPr>
        <w:spacing w:line="264" w:lineRule="auto"/>
        <w:ind w:firstLine="709"/>
        <w:jc w:val="both"/>
        <w:rPr>
          <w:sz w:val="28"/>
          <w:szCs w:val="28"/>
        </w:rPr>
      </w:pPr>
      <w:r w:rsidRPr="00432369">
        <w:rPr>
          <w:sz w:val="28"/>
          <w:szCs w:val="28"/>
        </w:rPr>
        <w:t>по субсидиям местным бюджетам на организацию участия детей и подростков в социально значимых региональных проектах за 2020 год согласно приложению 20 к настоящему закону;</w:t>
      </w:r>
    </w:p>
    <w:p w:rsidR="00432369" w:rsidRDefault="00432369" w:rsidP="00356AD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</w:t>
      </w:r>
      <w:r w:rsidRPr="00432369">
        <w:rPr>
          <w:sz w:val="28"/>
          <w:szCs w:val="28"/>
        </w:rPr>
        <w:t>убсиди</w:t>
      </w:r>
      <w:r>
        <w:rPr>
          <w:sz w:val="28"/>
          <w:szCs w:val="28"/>
        </w:rPr>
        <w:t>ям</w:t>
      </w:r>
      <w:r w:rsidRPr="00432369">
        <w:rPr>
          <w:sz w:val="28"/>
          <w:szCs w:val="28"/>
        </w:rPr>
        <w:t xml:space="preserve"> местным бюджетам на проведение мероприятий в целях обеспечения безопасности дорожного движения на автомобильных дорогах общего пользования местного значения за 2020 год</w:t>
      </w:r>
      <w:r>
        <w:rPr>
          <w:sz w:val="28"/>
          <w:szCs w:val="28"/>
        </w:rPr>
        <w:t xml:space="preserve"> </w:t>
      </w:r>
      <w:r w:rsidRPr="00432369">
        <w:rPr>
          <w:sz w:val="28"/>
          <w:szCs w:val="28"/>
        </w:rPr>
        <w:t>согласно приложению 21 к настоящему закону;</w:t>
      </w:r>
    </w:p>
    <w:p w:rsidR="00432369" w:rsidRPr="00432369" w:rsidRDefault="00432369" w:rsidP="00356AD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субсидиям</w:t>
      </w:r>
      <w:r w:rsidRPr="00432369">
        <w:rPr>
          <w:sz w:val="28"/>
          <w:szCs w:val="28"/>
        </w:rPr>
        <w:t xml:space="preserve"> местным бюджетам на реализацию закона Тверской области от 16.02.2009 № 7-ЗО «О статусе города Тверской области, удостоенного почетного звания Российской Федерации «Город воинской славы» за 2020 год согласно приложению 22 к настоящему закону;</w:t>
      </w:r>
    </w:p>
    <w:p w:rsidR="00432369" w:rsidRDefault="00432369" w:rsidP="00356AD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</w:t>
      </w:r>
      <w:r w:rsidRPr="00432369">
        <w:rPr>
          <w:sz w:val="28"/>
          <w:szCs w:val="28"/>
        </w:rPr>
        <w:t>убсиди</w:t>
      </w:r>
      <w:r>
        <w:rPr>
          <w:sz w:val="28"/>
          <w:szCs w:val="28"/>
        </w:rPr>
        <w:t>ям</w:t>
      </w:r>
      <w:r w:rsidRPr="00432369">
        <w:rPr>
          <w:sz w:val="28"/>
          <w:szCs w:val="28"/>
        </w:rPr>
        <w:t xml:space="preserve"> местным бюджетам на капитальный ремонт и ремонт улично-дорожной сети за 2020 год</w:t>
      </w:r>
      <w:r>
        <w:rPr>
          <w:sz w:val="28"/>
          <w:szCs w:val="28"/>
        </w:rPr>
        <w:t xml:space="preserve"> </w:t>
      </w:r>
      <w:r w:rsidRPr="00432369">
        <w:rPr>
          <w:sz w:val="28"/>
          <w:szCs w:val="28"/>
        </w:rPr>
        <w:t>согласно приложению 23 к настоящему закону;</w:t>
      </w:r>
    </w:p>
    <w:p w:rsidR="00432369" w:rsidRPr="00432369" w:rsidRDefault="00432369" w:rsidP="00356AD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</w:t>
      </w:r>
      <w:r w:rsidRPr="00432369">
        <w:rPr>
          <w:sz w:val="28"/>
          <w:szCs w:val="28"/>
        </w:rPr>
        <w:t>убсиди</w:t>
      </w:r>
      <w:r>
        <w:rPr>
          <w:sz w:val="28"/>
          <w:szCs w:val="28"/>
        </w:rPr>
        <w:t>ям</w:t>
      </w:r>
      <w:r w:rsidRPr="00432369">
        <w:rPr>
          <w:sz w:val="28"/>
          <w:szCs w:val="28"/>
        </w:rPr>
        <w:t xml:space="preserve"> местным бюджетам на ремонт дворовых территорий многоквартирных домов, проездов к дворовым территориям многоквартирных домов населенных пунктов за 2020 год</w:t>
      </w:r>
      <w:r>
        <w:rPr>
          <w:sz w:val="28"/>
          <w:szCs w:val="28"/>
        </w:rPr>
        <w:t xml:space="preserve"> </w:t>
      </w:r>
      <w:r w:rsidRPr="00432369">
        <w:rPr>
          <w:sz w:val="28"/>
          <w:szCs w:val="28"/>
        </w:rPr>
        <w:t>согласно приложению 24 к настоящему закону;</w:t>
      </w:r>
    </w:p>
    <w:p w:rsidR="00432369" w:rsidRPr="00432369" w:rsidRDefault="00432369" w:rsidP="00356AD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</w:t>
      </w:r>
      <w:r w:rsidRPr="00432369">
        <w:rPr>
          <w:sz w:val="28"/>
          <w:szCs w:val="28"/>
        </w:rPr>
        <w:t>убсиди</w:t>
      </w:r>
      <w:r>
        <w:rPr>
          <w:sz w:val="28"/>
          <w:szCs w:val="28"/>
        </w:rPr>
        <w:t>ям</w:t>
      </w:r>
      <w:r w:rsidRPr="00432369">
        <w:rPr>
          <w:sz w:val="28"/>
          <w:szCs w:val="28"/>
        </w:rPr>
        <w:t xml:space="preserve"> местным бюджетам на организацию транспортного обслуживания населения на муниципальных маршрутах регулярных перевозок по регулируемым тарифам за 2020 год</w:t>
      </w:r>
      <w:r>
        <w:rPr>
          <w:sz w:val="28"/>
          <w:szCs w:val="28"/>
        </w:rPr>
        <w:t xml:space="preserve"> </w:t>
      </w:r>
      <w:r w:rsidRPr="00432369">
        <w:rPr>
          <w:sz w:val="28"/>
          <w:szCs w:val="28"/>
        </w:rPr>
        <w:t>согласно приложению 25 к настоящему закону;</w:t>
      </w:r>
    </w:p>
    <w:p w:rsidR="00F75454" w:rsidRPr="00432369" w:rsidRDefault="00432369" w:rsidP="00356AD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</w:t>
      </w:r>
      <w:r w:rsidRPr="00432369">
        <w:rPr>
          <w:sz w:val="28"/>
          <w:szCs w:val="28"/>
        </w:rPr>
        <w:t>убсиди</w:t>
      </w:r>
      <w:r>
        <w:rPr>
          <w:sz w:val="28"/>
          <w:szCs w:val="28"/>
        </w:rPr>
        <w:t>ям</w:t>
      </w:r>
      <w:r w:rsidRPr="00432369">
        <w:rPr>
          <w:sz w:val="28"/>
          <w:szCs w:val="28"/>
        </w:rPr>
        <w:t xml:space="preserve"> местным бюджетам на поддержку социальных маршрутов внутреннего водного транспорта за 2020 год</w:t>
      </w:r>
      <w:r>
        <w:rPr>
          <w:sz w:val="28"/>
          <w:szCs w:val="28"/>
        </w:rPr>
        <w:t xml:space="preserve"> </w:t>
      </w:r>
      <w:r w:rsidRPr="00432369">
        <w:rPr>
          <w:sz w:val="28"/>
          <w:szCs w:val="28"/>
        </w:rPr>
        <w:t>согласно приложению 26 к настоящему закону;</w:t>
      </w:r>
    </w:p>
    <w:p w:rsidR="00432369" w:rsidRDefault="00432369" w:rsidP="00356AD8">
      <w:pPr>
        <w:spacing w:line="264" w:lineRule="auto"/>
        <w:ind w:firstLine="709"/>
        <w:jc w:val="both"/>
        <w:rPr>
          <w:sz w:val="28"/>
          <w:szCs w:val="28"/>
        </w:rPr>
      </w:pPr>
      <w:r w:rsidRPr="00432369">
        <w:rPr>
          <w:sz w:val="28"/>
          <w:szCs w:val="28"/>
        </w:rPr>
        <w:t>по субсидиям местным бюджетам на реализацию мероприятий по обеспечению жильем молодых семей за 2020 год согласно приложению 27 к настоящему закону;</w:t>
      </w:r>
    </w:p>
    <w:p w:rsidR="00432369" w:rsidRPr="00432369" w:rsidRDefault="00432369" w:rsidP="00356AD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субсидиям</w:t>
      </w:r>
      <w:r w:rsidRPr="00432369">
        <w:rPr>
          <w:sz w:val="28"/>
          <w:szCs w:val="28"/>
        </w:rPr>
        <w:t xml:space="preserve"> местным бюджетам на обеспечение жильем молодых семей без привлечения средств федерального бюджета за 2020 год</w:t>
      </w:r>
      <w:r>
        <w:rPr>
          <w:sz w:val="28"/>
          <w:szCs w:val="28"/>
        </w:rPr>
        <w:t xml:space="preserve"> </w:t>
      </w:r>
      <w:r w:rsidRPr="00432369">
        <w:rPr>
          <w:sz w:val="28"/>
          <w:szCs w:val="28"/>
        </w:rPr>
        <w:t>согласно приложению 28 к настоящему закону;</w:t>
      </w:r>
    </w:p>
    <w:p w:rsidR="00F75454" w:rsidRDefault="00432369" w:rsidP="00356AD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субсидиям</w:t>
      </w:r>
      <w:r w:rsidRPr="00432369">
        <w:rPr>
          <w:sz w:val="28"/>
          <w:szCs w:val="28"/>
        </w:rPr>
        <w:t xml:space="preserve"> местным бюджетам на разработку технико-экономического обоснования, разработку проектной документации на капитальный ремонт гидротехнических сооружений, находящихся в муниципальной собственности, выполнение изыскательских работ и прохождение экспертизы проектной документации и результатов инженерных изысканий по капитальному ремонту гидротехнических сооружений, находящихся в муниципальной собственности, за 2020 год</w:t>
      </w:r>
      <w:r>
        <w:rPr>
          <w:sz w:val="28"/>
          <w:szCs w:val="28"/>
        </w:rPr>
        <w:t xml:space="preserve"> </w:t>
      </w:r>
      <w:r w:rsidRPr="00432369">
        <w:rPr>
          <w:sz w:val="28"/>
          <w:szCs w:val="28"/>
        </w:rPr>
        <w:t>согласно приложению 29 к настоящему закону;</w:t>
      </w:r>
    </w:p>
    <w:p w:rsidR="00432369" w:rsidRPr="00432369" w:rsidRDefault="00432369" w:rsidP="00356AD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субвенциям</w:t>
      </w:r>
      <w:r w:rsidRPr="00432369">
        <w:rPr>
          <w:sz w:val="28"/>
          <w:szCs w:val="28"/>
        </w:rPr>
        <w:t xml:space="preserve"> бюджетам муниципальн</w:t>
      </w:r>
      <w:r w:rsidR="00EB02E6">
        <w:rPr>
          <w:sz w:val="28"/>
          <w:szCs w:val="28"/>
        </w:rPr>
        <w:t xml:space="preserve">ых районов и городских округов </w:t>
      </w:r>
      <w:r w:rsidRPr="00432369">
        <w:rPr>
          <w:sz w:val="28"/>
          <w:szCs w:val="28"/>
        </w:rPr>
        <w:t>на осуществление государственных полномочий Тверской области по предоставлению компенсации части родительской платы за присмотр и уход за ребенком в муниципальных образовательных организациях и иных образовательных организациях (за исключением государственных образовательных организаций), реализующих образовательную программу дошкольного образования, за 2020 год</w:t>
      </w:r>
      <w:r>
        <w:rPr>
          <w:sz w:val="28"/>
          <w:szCs w:val="28"/>
        </w:rPr>
        <w:t xml:space="preserve"> </w:t>
      </w:r>
      <w:r w:rsidRPr="00432369">
        <w:rPr>
          <w:sz w:val="28"/>
          <w:szCs w:val="28"/>
        </w:rPr>
        <w:t>согласно приложению 30 к настоящему закону;</w:t>
      </w:r>
    </w:p>
    <w:p w:rsidR="00432369" w:rsidRDefault="00432369" w:rsidP="00356AD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</w:t>
      </w:r>
      <w:r w:rsidRPr="00432369">
        <w:rPr>
          <w:sz w:val="28"/>
          <w:szCs w:val="28"/>
        </w:rPr>
        <w:t>убвенци</w:t>
      </w:r>
      <w:r>
        <w:rPr>
          <w:sz w:val="28"/>
          <w:szCs w:val="28"/>
        </w:rPr>
        <w:t>ям</w:t>
      </w:r>
      <w:r w:rsidRPr="00432369">
        <w:rPr>
          <w:sz w:val="28"/>
          <w:szCs w:val="28"/>
        </w:rPr>
        <w:t xml:space="preserve"> мес</w:t>
      </w:r>
      <w:r w:rsidR="00EB02E6">
        <w:rPr>
          <w:sz w:val="28"/>
          <w:szCs w:val="28"/>
        </w:rPr>
        <w:t xml:space="preserve">тным бюджетам на осуществление </w:t>
      </w:r>
      <w:r w:rsidRPr="00432369">
        <w:rPr>
          <w:sz w:val="28"/>
          <w:szCs w:val="28"/>
        </w:rPr>
        <w:t>государственных полномочий Тверской области по созданию и организации деятельности комиссий по делам несовершеннолетних и защите их прав за 2020 год</w:t>
      </w:r>
      <w:r>
        <w:rPr>
          <w:sz w:val="28"/>
          <w:szCs w:val="28"/>
        </w:rPr>
        <w:t xml:space="preserve"> </w:t>
      </w:r>
      <w:r w:rsidRPr="00432369">
        <w:rPr>
          <w:sz w:val="28"/>
          <w:szCs w:val="28"/>
        </w:rPr>
        <w:t>согласно приложению 31 к настоящему закону;</w:t>
      </w:r>
    </w:p>
    <w:p w:rsidR="00432369" w:rsidRDefault="00432369" w:rsidP="00356AD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</w:t>
      </w:r>
      <w:r w:rsidRPr="00432369">
        <w:rPr>
          <w:sz w:val="28"/>
          <w:szCs w:val="28"/>
        </w:rPr>
        <w:t>убвенци</w:t>
      </w:r>
      <w:r>
        <w:rPr>
          <w:sz w:val="28"/>
          <w:szCs w:val="28"/>
        </w:rPr>
        <w:t>ям</w:t>
      </w:r>
      <w:r w:rsidRPr="00432369">
        <w:rPr>
          <w:sz w:val="28"/>
          <w:szCs w:val="28"/>
        </w:rPr>
        <w:t xml:space="preserve"> местным бюджетам на осуществление отдельных государственных полномочий Тверской области в сфере осуществления</w:t>
      </w:r>
      <w:r>
        <w:rPr>
          <w:sz w:val="28"/>
          <w:szCs w:val="28"/>
        </w:rPr>
        <w:t xml:space="preserve"> </w:t>
      </w:r>
      <w:r w:rsidRPr="00432369">
        <w:rPr>
          <w:sz w:val="28"/>
          <w:szCs w:val="28"/>
        </w:rPr>
        <w:t>дорожной деятельности за 2020 год</w:t>
      </w:r>
      <w:r>
        <w:rPr>
          <w:sz w:val="28"/>
          <w:szCs w:val="28"/>
        </w:rPr>
        <w:t xml:space="preserve"> </w:t>
      </w:r>
      <w:r w:rsidRPr="00432369">
        <w:rPr>
          <w:sz w:val="28"/>
          <w:szCs w:val="28"/>
        </w:rPr>
        <w:t>согласно приложению 32 к настоящему закону;</w:t>
      </w:r>
    </w:p>
    <w:p w:rsidR="00087A3E" w:rsidRDefault="00432369" w:rsidP="00356AD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</w:t>
      </w:r>
      <w:r w:rsidRPr="00432369">
        <w:rPr>
          <w:sz w:val="28"/>
          <w:szCs w:val="28"/>
        </w:rPr>
        <w:t>убвенци</w:t>
      </w:r>
      <w:r>
        <w:rPr>
          <w:sz w:val="28"/>
          <w:szCs w:val="28"/>
        </w:rPr>
        <w:t>ям</w:t>
      </w:r>
      <w:r w:rsidRPr="00432369">
        <w:rPr>
          <w:sz w:val="28"/>
          <w:szCs w:val="28"/>
        </w:rPr>
        <w:t xml:space="preserve"> бюджетам муниципальных районов и городских округов на осуществление государственных полномочий по обеспечению благоустроенными жилыми помещениями специализированного жилищного фонда детей-сирот, детей, оставшихся без попечения родителей, лиц из их числа по договорам найма специализированных жилых помещений за 2020 год</w:t>
      </w:r>
      <w:r w:rsidR="006E1EB9">
        <w:rPr>
          <w:sz w:val="28"/>
          <w:szCs w:val="28"/>
        </w:rPr>
        <w:t xml:space="preserve"> </w:t>
      </w:r>
      <w:r w:rsidR="00087A3E" w:rsidRPr="00087A3E">
        <w:rPr>
          <w:sz w:val="28"/>
          <w:szCs w:val="28"/>
        </w:rPr>
        <w:t>согласно пр</w:t>
      </w:r>
      <w:r w:rsidR="00087A3E">
        <w:rPr>
          <w:sz w:val="28"/>
          <w:szCs w:val="28"/>
        </w:rPr>
        <w:t>иложению 33 к настоящему закону;</w:t>
      </w:r>
    </w:p>
    <w:p w:rsidR="00087A3E" w:rsidRDefault="00087A3E" w:rsidP="00356AD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</w:t>
      </w:r>
      <w:r w:rsidRPr="00087A3E">
        <w:rPr>
          <w:sz w:val="28"/>
          <w:szCs w:val="28"/>
        </w:rPr>
        <w:t>убвенци</w:t>
      </w:r>
      <w:r>
        <w:rPr>
          <w:sz w:val="28"/>
          <w:szCs w:val="28"/>
        </w:rPr>
        <w:t>ям</w:t>
      </w:r>
      <w:r w:rsidRPr="00087A3E">
        <w:rPr>
          <w:sz w:val="28"/>
          <w:szCs w:val="28"/>
        </w:rPr>
        <w:t xml:space="preserve"> бюджетам муниципальных образований на осуществление отдельных государственных полномочий Тверской области по предоставлению компенсации расходов на оплату жилых помещений, отопления и освещения отдельным категориям педагогических работников, проживающим и работающим в сельских населенных пунктах, рабочих поселк</w:t>
      </w:r>
      <w:r>
        <w:rPr>
          <w:sz w:val="28"/>
          <w:szCs w:val="28"/>
        </w:rPr>
        <w:t xml:space="preserve">ах (поселках городского типа), </w:t>
      </w:r>
      <w:r w:rsidRPr="00087A3E">
        <w:rPr>
          <w:sz w:val="28"/>
          <w:szCs w:val="28"/>
        </w:rPr>
        <w:t>за 2020 год</w:t>
      </w:r>
      <w:r w:rsidR="00F15AA3">
        <w:rPr>
          <w:sz w:val="28"/>
          <w:szCs w:val="28"/>
        </w:rPr>
        <w:t xml:space="preserve"> </w:t>
      </w:r>
      <w:r w:rsidRPr="00087A3E">
        <w:rPr>
          <w:sz w:val="28"/>
          <w:szCs w:val="28"/>
        </w:rPr>
        <w:t>согласно пр</w:t>
      </w:r>
      <w:r>
        <w:rPr>
          <w:sz w:val="28"/>
          <w:szCs w:val="28"/>
        </w:rPr>
        <w:t>иложению 34 к настоящему закону;</w:t>
      </w:r>
    </w:p>
    <w:p w:rsidR="00283F05" w:rsidRDefault="00283F05" w:rsidP="00356AD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с</w:t>
      </w:r>
      <w:r w:rsidRPr="00283F05">
        <w:rPr>
          <w:sz w:val="28"/>
          <w:szCs w:val="28"/>
        </w:rPr>
        <w:t>убвенци</w:t>
      </w:r>
      <w:r w:rsidR="00F15AA3">
        <w:rPr>
          <w:sz w:val="28"/>
          <w:szCs w:val="28"/>
        </w:rPr>
        <w:t>ям</w:t>
      </w:r>
      <w:r w:rsidRPr="00283F05">
        <w:rPr>
          <w:sz w:val="28"/>
          <w:szCs w:val="28"/>
        </w:rPr>
        <w:t xml:space="preserve"> местным бюджетам на осуществление государственных полномочий по государственной регистрации актов гражданского состояния за 2020 год</w:t>
      </w:r>
      <w:r w:rsidR="00F15AA3">
        <w:rPr>
          <w:sz w:val="28"/>
          <w:szCs w:val="28"/>
        </w:rPr>
        <w:t xml:space="preserve"> </w:t>
      </w:r>
      <w:r w:rsidRPr="00087A3E">
        <w:rPr>
          <w:sz w:val="28"/>
          <w:szCs w:val="28"/>
        </w:rPr>
        <w:t>согласно пр</w:t>
      </w:r>
      <w:r>
        <w:rPr>
          <w:sz w:val="28"/>
          <w:szCs w:val="28"/>
        </w:rPr>
        <w:t>иложению 35 к настоящему закону;</w:t>
      </w:r>
    </w:p>
    <w:p w:rsidR="00283F05" w:rsidRDefault="00283F05" w:rsidP="00356AD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</w:t>
      </w:r>
      <w:r w:rsidRPr="00283F05">
        <w:rPr>
          <w:sz w:val="28"/>
          <w:szCs w:val="28"/>
        </w:rPr>
        <w:t>убвенци</w:t>
      </w:r>
      <w:r>
        <w:rPr>
          <w:sz w:val="28"/>
          <w:szCs w:val="28"/>
        </w:rPr>
        <w:t>ям</w:t>
      </w:r>
      <w:r w:rsidRPr="00283F05">
        <w:rPr>
          <w:sz w:val="28"/>
          <w:szCs w:val="28"/>
        </w:rPr>
        <w:t xml:space="preserve"> местным бюджетам на осуществление отдельных государственных полномочий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правонарушениях, за 2020 год</w:t>
      </w:r>
      <w:r>
        <w:rPr>
          <w:sz w:val="28"/>
          <w:szCs w:val="28"/>
        </w:rPr>
        <w:t xml:space="preserve"> </w:t>
      </w:r>
      <w:r w:rsidRPr="00087A3E">
        <w:rPr>
          <w:sz w:val="28"/>
          <w:szCs w:val="28"/>
        </w:rPr>
        <w:t>согласно пр</w:t>
      </w:r>
      <w:r>
        <w:rPr>
          <w:sz w:val="28"/>
          <w:szCs w:val="28"/>
        </w:rPr>
        <w:t>иложению 36 к настоящему закону;</w:t>
      </w:r>
    </w:p>
    <w:p w:rsidR="00283F05" w:rsidRDefault="00283F05" w:rsidP="00356AD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</w:t>
      </w:r>
      <w:r w:rsidRPr="00283F05">
        <w:rPr>
          <w:sz w:val="28"/>
          <w:szCs w:val="28"/>
        </w:rPr>
        <w:t>убвенци</w:t>
      </w:r>
      <w:r>
        <w:rPr>
          <w:sz w:val="28"/>
          <w:szCs w:val="28"/>
        </w:rPr>
        <w:t>ям</w:t>
      </w:r>
      <w:r w:rsidRPr="00283F05">
        <w:rPr>
          <w:sz w:val="28"/>
          <w:szCs w:val="28"/>
        </w:rPr>
        <w:t xml:space="preserve"> местным бюджетам на осуществление первичного воинского учета на территориях, где отсутствуют военные комиссариаты, за 2020 год</w:t>
      </w:r>
      <w:r w:rsidR="00F15AA3">
        <w:rPr>
          <w:sz w:val="28"/>
          <w:szCs w:val="28"/>
        </w:rPr>
        <w:t xml:space="preserve"> </w:t>
      </w:r>
      <w:r w:rsidRPr="00087A3E">
        <w:rPr>
          <w:sz w:val="28"/>
          <w:szCs w:val="28"/>
        </w:rPr>
        <w:t>согласно пр</w:t>
      </w:r>
      <w:r>
        <w:rPr>
          <w:sz w:val="28"/>
          <w:szCs w:val="28"/>
        </w:rPr>
        <w:t>иложению 37 к настоящему закону;</w:t>
      </w:r>
    </w:p>
    <w:p w:rsidR="00336D9E" w:rsidRDefault="00336D9E" w:rsidP="00356AD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</w:t>
      </w:r>
      <w:r w:rsidRPr="00336D9E">
        <w:rPr>
          <w:sz w:val="28"/>
          <w:szCs w:val="28"/>
        </w:rPr>
        <w:t>убвенци</w:t>
      </w:r>
      <w:r>
        <w:rPr>
          <w:sz w:val="28"/>
          <w:szCs w:val="28"/>
        </w:rPr>
        <w:t>ям</w:t>
      </w:r>
      <w:r w:rsidRPr="00336D9E">
        <w:rPr>
          <w:sz w:val="28"/>
          <w:szCs w:val="28"/>
        </w:rPr>
        <w:t xml:space="preserve"> бюджетам муниципальных образован</w:t>
      </w:r>
      <w:r>
        <w:rPr>
          <w:sz w:val="28"/>
          <w:szCs w:val="28"/>
        </w:rPr>
        <w:t xml:space="preserve">ий на осуществление полномочий </w:t>
      </w:r>
      <w:r w:rsidRPr="00336D9E">
        <w:rPr>
          <w:sz w:val="28"/>
          <w:szCs w:val="28"/>
        </w:rPr>
        <w:t>по составлению (изменению, дополнению) списков кандидатов в присяжные заседатели федеральных судов общей юрисдикции в Российской Федерации за 2020 год</w:t>
      </w:r>
      <w:r w:rsidR="00407D98">
        <w:rPr>
          <w:sz w:val="28"/>
          <w:szCs w:val="28"/>
        </w:rPr>
        <w:t xml:space="preserve"> </w:t>
      </w:r>
      <w:r w:rsidRPr="00087A3E">
        <w:rPr>
          <w:sz w:val="28"/>
          <w:szCs w:val="28"/>
        </w:rPr>
        <w:t>согласно пр</w:t>
      </w:r>
      <w:r>
        <w:rPr>
          <w:sz w:val="28"/>
          <w:szCs w:val="28"/>
        </w:rPr>
        <w:t>иложению 38 к настоящему закону;</w:t>
      </w:r>
    </w:p>
    <w:p w:rsidR="00336D9E" w:rsidRDefault="00336D9E" w:rsidP="00356AD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</w:t>
      </w:r>
      <w:r w:rsidRPr="00336D9E">
        <w:rPr>
          <w:sz w:val="28"/>
          <w:szCs w:val="28"/>
        </w:rPr>
        <w:t>убвенци</w:t>
      </w:r>
      <w:r>
        <w:rPr>
          <w:sz w:val="28"/>
          <w:szCs w:val="28"/>
        </w:rPr>
        <w:t>ям</w:t>
      </w:r>
      <w:r w:rsidRPr="00336D9E">
        <w:rPr>
          <w:sz w:val="28"/>
          <w:szCs w:val="28"/>
        </w:rPr>
        <w:t xml:space="preserve"> местным бюджетам на обеспечение государственных гарантий реализации прав</w:t>
      </w:r>
      <w:r>
        <w:rPr>
          <w:sz w:val="28"/>
          <w:szCs w:val="28"/>
        </w:rPr>
        <w:t xml:space="preserve"> </w:t>
      </w:r>
      <w:r w:rsidRPr="00336D9E">
        <w:rPr>
          <w:sz w:val="28"/>
          <w:szCs w:val="28"/>
        </w:rPr>
        <w:t>на получение общедоступного и бесплатного дошкольного образования</w:t>
      </w:r>
      <w:r>
        <w:rPr>
          <w:sz w:val="28"/>
          <w:szCs w:val="28"/>
        </w:rPr>
        <w:t xml:space="preserve"> </w:t>
      </w:r>
      <w:r w:rsidRPr="00336D9E">
        <w:rPr>
          <w:sz w:val="28"/>
          <w:szCs w:val="28"/>
        </w:rPr>
        <w:t>в муниципальных дошкольных образовательных организациях Тверской области за 2020 год</w:t>
      </w:r>
      <w:r>
        <w:rPr>
          <w:sz w:val="28"/>
          <w:szCs w:val="28"/>
        </w:rPr>
        <w:t xml:space="preserve"> </w:t>
      </w:r>
      <w:r w:rsidRPr="00087A3E">
        <w:rPr>
          <w:sz w:val="28"/>
          <w:szCs w:val="28"/>
        </w:rPr>
        <w:t>согласно пр</w:t>
      </w:r>
      <w:r>
        <w:rPr>
          <w:sz w:val="28"/>
          <w:szCs w:val="28"/>
        </w:rPr>
        <w:t>иложению 39 к настоящему закону;</w:t>
      </w:r>
    </w:p>
    <w:p w:rsidR="00336D9E" w:rsidRDefault="00336D9E" w:rsidP="00356AD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</w:t>
      </w:r>
      <w:r w:rsidRPr="00336D9E">
        <w:rPr>
          <w:sz w:val="28"/>
          <w:szCs w:val="28"/>
        </w:rPr>
        <w:t>убвенци</w:t>
      </w:r>
      <w:r>
        <w:rPr>
          <w:sz w:val="28"/>
          <w:szCs w:val="28"/>
        </w:rPr>
        <w:t>ям</w:t>
      </w:r>
      <w:r w:rsidRPr="00336D9E">
        <w:rPr>
          <w:sz w:val="28"/>
          <w:szCs w:val="28"/>
        </w:rPr>
        <w:t xml:space="preserve"> местным бюджетам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Тверской области за 2020 год</w:t>
      </w:r>
      <w:r>
        <w:rPr>
          <w:sz w:val="28"/>
          <w:szCs w:val="28"/>
        </w:rPr>
        <w:t xml:space="preserve"> </w:t>
      </w:r>
      <w:r w:rsidRPr="00087A3E">
        <w:rPr>
          <w:sz w:val="28"/>
          <w:szCs w:val="28"/>
        </w:rPr>
        <w:t>согласно пр</w:t>
      </w:r>
      <w:r>
        <w:rPr>
          <w:sz w:val="28"/>
          <w:szCs w:val="28"/>
        </w:rPr>
        <w:t>иложению 40 к настоящему закону;</w:t>
      </w:r>
    </w:p>
    <w:p w:rsidR="00336D9E" w:rsidRDefault="004E6332" w:rsidP="00356AD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</w:t>
      </w:r>
      <w:r w:rsidR="00336D9E" w:rsidRPr="00336D9E">
        <w:rPr>
          <w:sz w:val="28"/>
          <w:szCs w:val="28"/>
        </w:rPr>
        <w:t>ны</w:t>
      </w:r>
      <w:r>
        <w:rPr>
          <w:sz w:val="28"/>
          <w:szCs w:val="28"/>
        </w:rPr>
        <w:t>м</w:t>
      </w:r>
      <w:r w:rsidR="00336D9E" w:rsidRPr="00336D9E">
        <w:rPr>
          <w:sz w:val="28"/>
          <w:szCs w:val="28"/>
        </w:rPr>
        <w:t xml:space="preserve"> межбюджетны</w:t>
      </w:r>
      <w:r>
        <w:rPr>
          <w:sz w:val="28"/>
          <w:szCs w:val="28"/>
        </w:rPr>
        <w:t>м</w:t>
      </w:r>
      <w:r w:rsidR="00336D9E" w:rsidRPr="00336D9E">
        <w:rPr>
          <w:sz w:val="28"/>
          <w:szCs w:val="28"/>
        </w:rPr>
        <w:t xml:space="preserve"> трансферт</w:t>
      </w:r>
      <w:r>
        <w:rPr>
          <w:sz w:val="28"/>
          <w:szCs w:val="28"/>
        </w:rPr>
        <w:t>ам</w:t>
      </w:r>
      <w:r w:rsidR="00336D9E" w:rsidRPr="00336D9E">
        <w:rPr>
          <w:sz w:val="28"/>
          <w:szCs w:val="28"/>
        </w:rPr>
        <w:t>,</w:t>
      </w:r>
      <w:r w:rsidR="00336D9E">
        <w:rPr>
          <w:sz w:val="28"/>
          <w:szCs w:val="28"/>
        </w:rPr>
        <w:t xml:space="preserve"> </w:t>
      </w:r>
      <w:r w:rsidR="00336D9E" w:rsidRPr="00336D9E">
        <w:rPr>
          <w:sz w:val="28"/>
          <w:szCs w:val="28"/>
        </w:rPr>
        <w:t>предоставляемы</w:t>
      </w:r>
      <w:r w:rsidR="00862230">
        <w:rPr>
          <w:sz w:val="28"/>
          <w:szCs w:val="28"/>
        </w:rPr>
        <w:t>м</w:t>
      </w:r>
      <w:r w:rsidR="00336D9E" w:rsidRPr="00336D9E">
        <w:rPr>
          <w:sz w:val="28"/>
          <w:szCs w:val="28"/>
        </w:rPr>
        <w:t xml:space="preserve"> местным бюджетам на выполнение работ в городских агломерациях, за 2020 год</w:t>
      </w:r>
      <w:r w:rsidR="00336D9E">
        <w:rPr>
          <w:sz w:val="28"/>
          <w:szCs w:val="28"/>
        </w:rPr>
        <w:t xml:space="preserve"> </w:t>
      </w:r>
      <w:r w:rsidR="00336D9E" w:rsidRPr="00087A3E">
        <w:rPr>
          <w:sz w:val="28"/>
          <w:szCs w:val="28"/>
        </w:rPr>
        <w:t>согласно пр</w:t>
      </w:r>
      <w:r w:rsidR="00336D9E">
        <w:rPr>
          <w:sz w:val="28"/>
          <w:szCs w:val="28"/>
        </w:rPr>
        <w:t>иложению 41 к настоящему закону;</w:t>
      </w:r>
    </w:p>
    <w:p w:rsidR="004E6332" w:rsidRDefault="004E6332" w:rsidP="00356AD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</w:t>
      </w:r>
      <w:r w:rsidRPr="004E6332">
        <w:rPr>
          <w:sz w:val="28"/>
          <w:szCs w:val="28"/>
        </w:rPr>
        <w:t>ны</w:t>
      </w:r>
      <w:r>
        <w:rPr>
          <w:sz w:val="28"/>
          <w:szCs w:val="28"/>
        </w:rPr>
        <w:t>м</w:t>
      </w:r>
      <w:r w:rsidRPr="004E6332">
        <w:rPr>
          <w:sz w:val="28"/>
          <w:szCs w:val="28"/>
        </w:rPr>
        <w:t xml:space="preserve"> межбюджетны</w:t>
      </w:r>
      <w:r>
        <w:rPr>
          <w:sz w:val="28"/>
          <w:szCs w:val="28"/>
        </w:rPr>
        <w:t>м</w:t>
      </w:r>
      <w:r w:rsidRPr="004E6332">
        <w:rPr>
          <w:sz w:val="28"/>
          <w:szCs w:val="28"/>
        </w:rPr>
        <w:t xml:space="preserve"> трансферт</w:t>
      </w:r>
      <w:r>
        <w:rPr>
          <w:sz w:val="28"/>
          <w:szCs w:val="28"/>
        </w:rPr>
        <w:t xml:space="preserve">ам </w:t>
      </w:r>
      <w:r w:rsidRPr="004E6332">
        <w:rPr>
          <w:sz w:val="28"/>
          <w:szCs w:val="28"/>
        </w:rPr>
        <w:t>на приобретение и установку детских игровых комплексов за 2020 год</w:t>
      </w:r>
      <w:r>
        <w:rPr>
          <w:sz w:val="28"/>
          <w:szCs w:val="28"/>
        </w:rPr>
        <w:t xml:space="preserve"> </w:t>
      </w:r>
      <w:r w:rsidRPr="00087A3E">
        <w:rPr>
          <w:sz w:val="28"/>
          <w:szCs w:val="28"/>
        </w:rPr>
        <w:t>согласно пр</w:t>
      </w:r>
      <w:r>
        <w:rPr>
          <w:sz w:val="28"/>
          <w:szCs w:val="28"/>
        </w:rPr>
        <w:t>иложению 42 к настоящему закону;</w:t>
      </w:r>
    </w:p>
    <w:p w:rsidR="004E6332" w:rsidRDefault="004E6332" w:rsidP="00356AD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общему</w:t>
      </w:r>
      <w:r w:rsidRPr="004E6332">
        <w:rPr>
          <w:sz w:val="28"/>
          <w:szCs w:val="28"/>
        </w:rPr>
        <w:t xml:space="preserve"> объем</w:t>
      </w:r>
      <w:r>
        <w:rPr>
          <w:sz w:val="28"/>
          <w:szCs w:val="28"/>
        </w:rPr>
        <w:t>у</w:t>
      </w:r>
      <w:r w:rsidRPr="004E6332">
        <w:rPr>
          <w:sz w:val="28"/>
          <w:szCs w:val="28"/>
        </w:rPr>
        <w:t xml:space="preserve"> бюджетных ассигнований, направляемых на государственную поддержку семьи и детей (</w:t>
      </w:r>
      <w:r w:rsidR="00407D98">
        <w:rPr>
          <w:sz w:val="28"/>
          <w:szCs w:val="28"/>
        </w:rPr>
        <w:t>«</w:t>
      </w:r>
      <w:r w:rsidRPr="004E6332">
        <w:rPr>
          <w:sz w:val="28"/>
          <w:szCs w:val="28"/>
        </w:rPr>
        <w:t>Детский бюджет</w:t>
      </w:r>
      <w:r w:rsidR="00407D98">
        <w:rPr>
          <w:sz w:val="28"/>
          <w:szCs w:val="28"/>
        </w:rPr>
        <w:t>»</w:t>
      </w:r>
      <w:r w:rsidRPr="004E6332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Pr="004E6332">
        <w:rPr>
          <w:sz w:val="28"/>
          <w:szCs w:val="28"/>
        </w:rPr>
        <w:t>за 2020 год</w:t>
      </w:r>
      <w:r>
        <w:rPr>
          <w:sz w:val="28"/>
          <w:szCs w:val="28"/>
        </w:rPr>
        <w:t xml:space="preserve"> </w:t>
      </w:r>
      <w:r w:rsidRPr="00087A3E">
        <w:rPr>
          <w:sz w:val="28"/>
          <w:szCs w:val="28"/>
        </w:rPr>
        <w:t>согласно пр</w:t>
      </w:r>
      <w:r>
        <w:rPr>
          <w:sz w:val="28"/>
          <w:szCs w:val="28"/>
        </w:rPr>
        <w:t>иложению 43 к настоящему закону;</w:t>
      </w:r>
    </w:p>
    <w:p w:rsidR="00B17A1F" w:rsidRDefault="004E6332" w:rsidP="00356AD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B17A1F">
        <w:rPr>
          <w:sz w:val="28"/>
          <w:szCs w:val="28"/>
        </w:rPr>
        <w:t>п</w:t>
      </w:r>
      <w:r w:rsidRPr="004E6332">
        <w:rPr>
          <w:sz w:val="28"/>
          <w:szCs w:val="28"/>
        </w:rPr>
        <w:t>рограмм</w:t>
      </w:r>
      <w:r w:rsidR="00B17A1F">
        <w:rPr>
          <w:sz w:val="28"/>
          <w:szCs w:val="28"/>
        </w:rPr>
        <w:t>е</w:t>
      </w:r>
      <w:r w:rsidRPr="004E6332">
        <w:rPr>
          <w:sz w:val="28"/>
          <w:szCs w:val="28"/>
        </w:rPr>
        <w:t xml:space="preserve"> государственных внутренних заимствований Тверской области</w:t>
      </w:r>
      <w:r>
        <w:rPr>
          <w:sz w:val="28"/>
          <w:szCs w:val="28"/>
        </w:rPr>
        <w:t xml:space="preserve"> </w:t>
      </w:r>
      <w:r w:rsidRPr="004E6332">
        <w:rPr>
          <w:sz w:val="28"/>
          <w:szCs w:val="28"/>
        </w:rPr>
        <w:t>за 2020 год</w:t>
      </w:r>
      <w:r w:rsidR="00B17A1F">
        <w:rPr>
          <w:sz w:val="28"/>
          <w:szCs w:val="28"/>
        </w:rPr>
        <w:t xml:space="preserve"> </w:t>
      </w:r>
      <w:r w:rsidR="00B17A1F" w:rsidRPr="00087A3E">
        <w:rPr>
          <w:sz w:val="28"/>
          <w:szCs w:val="28"/>
        </w:rPr>
        <w:t>согласно пр</w:t>
      </w:r>
      <w:r w:rsidR="00B17A1F">
        <w:rPr>
          <w:sz w:val="28"/>
          <w:szCs w:val="28"/>
        </w:rPr>
        <w:t>иложению 44 к настоящему закону;</w:t>
      </w:r>
    </w:p>
    <w:p w:rsidR="00B17A1F" w:rsidRDefault="00B17A1F" w:rsidP="00356AD8">
      <w:pPr>
        <w:spacing w:line="264" w:lineRule="auto"/>
        <w:ind w:firstLine="709"/>
        <w:jc w:val="both"/>
        <w:rPr>
          <w:sz w:val="28"/>
          <w:szCs w:val="28"/>
        </w:rPr>
      </w:pPr>
      <w:r w:rsidRPr="00B17A1F">
        <w:rPr>
          <w:sz w:val="28"/>
          <w:szCs w:val="28"/>
        </w:rPr>
        <w:lastRenderedPageBreak/>
        <w:t>по средствам, передаваемым местным бюджетам на реализацию з</w:t>
      </w:r>
      <w:r>
        <w:rPr>
          <w:sz w:val="28"/>
          <w:szCs w:val="28"/>
        </w:rPr>
        <w:t xml:space="preserve">акона </w:t>
      </w:r>
      <w:r w:rsidRPr="00B17A1F">
        <w:rPr>
          <w:sz w:val="28"/>
          <w:szCs w:val="28"/>
        </w:rPr>
        <w:t>Тверской области от 16.02.2009 № 7-ЗО «О статусе города Тверской области,</w:t>
      </w:r>
      <w:r>
        <w:rPr>
          <w:sz w:val="28"/>
          <w:szCs w:val="28"/>
        </w:rPr>
        <w:t xml:space="preserve"> </w:t>
      </w:r>
      <w:r w:rsidRPr="00B17A1F">
        <w:rPr>
          <w:sz w:val="28"/>
          <w:szCs w:val="28"/>
        </w:rPr>
        <w:t>удостоенного почетного звания Российской Федерации «Город воинской славы»,</w:t>
      </w:r>
      <w:r>
        <w:rPr>
          <w:sz w:val="28"/>
          <w:szCs w:val="28"/>
        </w:rPr>
        <w:t xml:space="preserve"> </w:t>
      </w:r>
      <w:r w:rsidRPr="00B17A1F">
        <w:rPr>
          <w:sz w:val="28"/>
          <w:szCs w:val="28"/>
        </w:rPr>
        <w:t>за 2020 год</w:t>
      </w:r>
      <w:r>
        <w:rPr>
          <w:sz w:val="28"/>
          <w:szCs w:val="28"/>
        </w:rPr>
        <w:t xml:space="preserve"> </w:t>
      </w:r>
      <w:r w:rsidRPr="00087A3E">
        <w:rPr>
          <w:sz w:val="28"/>
          <w:szCs w:val="28"/>
        </w:rPr>
        <w:t>согласно пр</w:t>
      </w:r>
      <w:r>
        <w:rPr>
          <w:sz w:val="28"/>
          <w:szCs w:val="28"/>
        </w:rPr>
        <w:t>иложению 45 к настоящему закону;</w:t>
      </w:r>
    </w:p>
    <w:p w:rsidR="00B17A1F" w:rsidRDefault="00B17A1F" w:rsidP="00356AD8">
      <w:pPr>
        <w:spacing w:line="264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</w:t>
      </w:r>
      <w:r w:rsidRPr="00B17A1F">
        <w:rPr>
          <w:sz w:val="28"/>
          <w:szCs w:val="28"/>
        </w:rPr>
        <w:t>редства</w:t>
      </w:r>
      <w:r>
        <w:rPr>
          <w:sz w:val="28"/>
          <w:szCs w:val="28"/>
        </w:rPr>
        <w:t>м</w:t>
      </w:r>
      <w:r w:rsidRPr="00B17A1F">
        <w:rPr>
          <w:sz w:val="28"/>
          <w:szCs w:val="28"/>
        </w:rPr>
        <w:t>, передаваемы</w:t>
      </w:r>
      <w:r w:rsidR="00862230">
        <w:rPr>
          <w:sz w:val="28"/>
          <w:szCs w:val="28"/>
        </w:rPr>
        <w:t>м</w:t>
      </w:r>
      <w:r w:rsidRPr="00B17A1F">
        <w:rPr>
          <w:sz w:val="28"/>
          <w:szCs w:val="28"/>
        </w:rPr>
        <w:t xml:space="preserve"> местным бюджетам</w:t>
      </w:r>
      <w:r>
        <w:rPr>
          <w:sz w:val="28"/>
          <w:szCs w:val="28"/>
        </w:rPr>
        <w:t xml:space="preserve"> </w:t>
      </w:r>
      <w:r w:rsidRPr="00B17A1F">
        <w:rPr>
          <w:sz w:val="28"/>
          <w:szCs w:val="28"/>
        </w:rPr>
        <w:t>на реализацию закона Тверской области от 15.08.2016 № 62-ЗО</w:t>
      </w:r>
      <w:r>
        <w:rPr>
          <w:sz w:val="28"/>
          <w:szCs w:val="28"/>
        </w:rPr>
        <w:t xml:space="preserve"> </w:t>
      </w:r>
      <w:r w:rsidRPr="00B17A1F">
        <w:rPr>
          <w:sz w:val="28"/>
          <w:szCs w:val="28"/>
        </w:rPr>
        <w:t>«О почетном звании Тверской области «Город воинской доблести»,</w:t>
      </w:r>
      <w:r>
        <w:rPr>
          <w:sz w:val="28"/>
          <w:szCs w:val="28"/>
        </w:rPr>
        <w:t xml:space="preserve"> </w:t>
      </w:r>
      <w:r w:rsidRPr="00B17A1F">
        <w:rPr>
          <w:sz w:val="28"/>
          <w:szCs w:val="28"/>
        </w:rPr>
        <w:t>за 2020 год</w:t>
      </w:r>
      <w:r>
        <w:rPr>
          <w:sz w:val="28"/>
          <w:szCs w:val="28"/>
        </w:rPr>
        <w:t xml:space="preserve"> </w:t>
      </w:r>
      <w:r w:rsidRPr="00087A3E">
        <w:rPr>
          <w:sz w:val="28"/>
          <w:szCs w:val="28"/>
        </w:rPr>
        <w:t>согласно пр</w:t>
      </w:r>
      <w:r>
        <w:rPr>
          <w:sz w:val="28"/>
          <w:szCs w:val="28"/>
        </w:rPr>
        <w:t>иложению 46 к настоящему закону;</w:t>
      </w:r>
    </w:p>
    <w:p w:rsidR="00B17A1F" w:rsidRDefault="00B17A1F" w:rsidP="00356AD8">
      <w:pPr>
        <w:spacing w:line="264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</w:t>
      </w:r>
      <w:r w:rsidRPr="00B17A1F">
        <w:rPr>
          <w:sz w:val="28"/>
          <w:szCs w:val="28"/>
        </w:rPr>
        <w:t>еречн</w:t>
      </w:r>
      <w:r>
        <w:rPr>
          <w:sz w:val="28"/>
          <w:szCs w:val="28"/>
        </w:rPr>
        <w:t xml:space="preserve">ю мероприятий </w:t>
      </w:r>
      <w:r w:rsidRPr="00B17A1F">
        <w:rPr>
          <w:sz w:val="28"/>
          <w:szCs w:val="28"/>
        </w:rPr>
        <w:t>по обращениям, поступающим к депутатам Законодательного Собрания Тверской области,</w:t>
      </w:r>
      <w:r>
        <w:rPr>
          <w:sz w:val="28"/>
          <w:szCs w:val="28"/>
        </w:rPr>
        <w:t xml:space="preserve"> </w:t>
      </w:r>
      <w:r w:rsidRPr="00B17A1F">
        <w:rPr>
          <w:sz w:val="28"/>
          <w:szCs w:val="28"/>
        </w:rPr>
        <w:t>за 2020 год</w:t>
      </w:r>
      <w:r>
        <w:rPr>
          <w:sz w:val="28"/>
          <w:szCs w:val="28"/>
        </w:rPr>
        <w:t xml:space="preserve"> </w:t>
      </w:r>
      <w:r w:rsidRPr="00087A3E">
        <w:rPr>
          <w:sz w:val="28"/>
          <w:szCs w:val="28"/>
        </w:rPr>
        <w:t>согласно пр</w:t>
      </w:r>
      <w:r>
        <w:rPr>
          <w:sz w:val="28"/>
          <w:szCs w:val="28"/>
        </w:rPr>
        <w:t>иложению 47 к настоящему закону;</w:t>
      </w:r>
    </w:p>
    <w:p w:rsidR="00B17A1F" w:rsidRDefault="00B17A1F" w:rsidP="00356AD8">
      <w:pPr>
        <w:spacing w:line="264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</w:t>
      </w:r>
      <w:r w:rsidRPr="00B17A1F">
        <w:rPr>
          <w:sz w:val="28"/>
          <w:szCs w:val="28"/>
        </w:rPr>
        <w:t>оход</w:t>
      </w:r>
      <w:r>
        <w:rPr>
          <w:sz w:val="28"/>
          <w:szCs w:val="28"/>
        </w:rPr>
        <w:t>ам</w:t>
      </w:r>
      <w:r w:rsidRPr="00B17A1F">
        <w:rPr>
          <w:sz w:val="28"/>
          <w:szCs w:val="28"/>
        </w:rPr>
        <w:t xml:space="preserve"> областного бюджета Тверской области за 2020 год по кодам классификации доходов бюджетов</w:t>
      </w:r>
      <w:r>
        <w:rPr>
          <w:sz w:val="28"/>
          <w:szCs w:val="28"/>
        </w:rPr>
        <w:t xml:space="preserve"> </w:t>
      </w:r>
      <w:r w:rsidRPr="00087A3E">
        <w:rPr>
          <w:sz w:val="28"/>
          <w:szCs w:val="28"/>
        </w:rPr>
        <w:t>согласно пр</w:t>
      </w:r>
      <w:r>
        <w:rPr>
          <w:sz w:val="28"/>
          <w:szCs w:val="28"/>
        </w:rPr>
        <w:t>иложению 48 к настоящему закону;</w:t>
      </w:r>
    </w:p>
    <w:p w:rsidR="00500AC5" w:rsidRDefault="00500AC5" w:rsidP="00356AD8">
      <w:pPr>
        <w:spacing w:line="264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</w:t>
      </w:r>
      <w:r w:rsidRPr="00500AC5">
        <w:rPr>
          <w:sz w:val="28"/>
          <w:szCs w:val="28"/>
        </w:rPr>
        <w:t>сточник</w:t>
      </w:r>
      <w:r>
        <w:rPr>
          <w:sz w:val="28"/>
          <w:szCs w:val="28"/>
        </w:rPr>
        <w:t>ам</w:t>
      </w:r>
      <w:r w:rsidRPr="00500AC5">
        <w:rPr>
          <w:sz w:val="28"/>
          <w:szCs w:val="28"/>
        </w:rPr>
        <w:t xml:space="preserve"> финансирования дефицита областного бюджета Тверской области за 2020 год</w:t>
      </w:r>
      <w:r>
        <w:rPr>
          <w:sz w:val="28"/>
          <w:szCs w:val="28"/>
        </w:rPr>
        <w:t xml:space="preserve"> </w:t>
      </w:r>
      <w:r w:rsidRPr="00500AC5">
        <w:rPr>
          <w:sz w:val="28"/>
          <w:szCs w:val="28"/>
        </w:rPr>
        <w:t>по кодам классификации источников финансирования дефицитов бюджетов</w:t>
      </w:r>
      <w:r>
        <w:rPr>
          <w:sz w:val="28"/>
          <w:szCs w:val="28"/>
        </w:rPr>
        <w:t xml:space="preserve"> </w:t>
      </w:r>
      <w:r w:rsidRPr="00087A3E">
        <w:rPr>
          <w:sz w:val="28"/>
          <w:szCs w:val="28"/>
        </w:rPr>
        <w:t>согласно пр</w:t>
      </w:r>
      <w:r w:rsidR="00477B96">
        <w:rPr>
          <w:sz w:val="28"/>
          <w:szCs w:val="28"/>
        </w:rPr>
        <w:t>иложению 49 к настоящему закону.</w:t>
      </w:r>
    </w:p>
    <w:p w:rsidR="00500AC5" w:rsidRDefault="00500AC5" w:rsidP="00356AD8">
      <w:pPr>
        <w:spacing w:line="264" w:lineRule="auto"/>
        <w:ind w:firstLine="709"/>
        <w:jc w:val="both"/>
        <w:rPr>
          <w:sz w:val="28"/>
          <w:szCs w:val="28"/>
        </w:rPr>
      </w:pPr>
    </w:p>
    <w:p w:rsidR="00815AC4" w:rsidRPr="002362DC" w:rsidRDefault="005978FB" w:rsidP="00356AD8">
      <w:pPr>
        <w:spacing w:after="120" w:line="264" w:lineRule="auto"/>
        <w:ind w:firstLine="709"/>
        <w:jc w:val="both"/>
        <w:rPr>
          <w:b/>
          <w:bCs/>
          <w:sz w:val="28"/>
          <w:szCs w:val="28"/>
        </w:rPr>
      </w:pPr>
      <w:r w:rsidRPr="002362DC">
        <w:rPr>
          <w:b/>
          <w:bCs/>
          <w:sz w:val="28"/>
          <w:szCs w:val="28"/>
        </w:rPr>
        <w:t>Статья 3</w:t>
      </w:r>
    </w:p>
    <w:p w:rsidR="005978FB" w:rsidRPr="003A63BD" w:rsidRDefault="005978FB" w:rsidP="00356AD8">
      <w:pPr>
        <w:spacing w:after="120" w:line="264" w:lineRule="auto"/>
        <w:ind w:firstLine="709"/>
        <w:jc w:val="both"/>
        <w:rPr>
          <w:sz w:val="28"/>
          <w:szCs w:val="28"/>
        </w:rPr>
      </w:pPr>
      <w:r w:rsidRPr="00500AC5">
        <w:rPr>
          <w:sz w:val="28"/>
          <w:szCs w:val="28"/>
        </w:rPr>
        <w:t>Настоящий закон вступает в силу со дня его официального</w:t>
      </w:r>
      <w:r w:rsidR="00AD0CA6" w:rsidRPr="00500AC5">
        <w:rPr>
          <w:sz w:val="28"/>
          <w:szCs w:val="28"/>
        </w:rPr>
        <w:t xml:space="preserve"> </w:t>
      </w:r>
      <w:r w:rsidRPr="003A63BD">
        <w:rPr>
          <w:sz w:val="28"/>
          <w:szCs w:val="28"/>
        </w:rPr>
        <w:t>опубликования.</w:t>
      </w:r>
    </w:p>
    <w:p w:rsidR="005978FB" w:rsidRPr="003A63BD" w:rsidRDefault="005978FB" w:rsidP="00356AD8">
      <w:pPr>
        <w:spacing w:line="264" w:lineRule="auto"/>
        <w:ind w:right="-1"/>
        <w:jc w:val="both"/>
        <w:rPr>
          <w:sz w:val="28"/>
          <w:szCs w:val="28"/>
        </w:rPr>
      </w:pPr>
    </w:p>
    <w:p w:rsidR="00086904" w:rsidRDefault="00086904" w:rsidP="00356AD8">
      <w:pPr>
        <w:autoSpaceDE w:val="0"/>
        <w:autoSpaceDN w:val="0"/>
        <w:adjustRightInd w:val="0"/>
        <w:spacing w:line="264" w:lineRule="auto"/>
        <w:jc w:val="both"/>
        <w:rPr>
          <w:sz w:val="28"/>
        </w:rPr>
      </w:pPr>
    </w:p>
    <w:p w:rsidR="00407D98" w:rsidRPr="003A63BD" w:rsidRDefault="00407D98" w:rsidP="00356AD8">
      <w:pPr>
        <w:autoSpaceDE w:val="0"/>
        <w:autoSpaceDN w:val="0"/>
        <w:adjustRightInd w:val="0"/>
        <w:spacing w:line="264" w:lineRule="auto"/>
        <w:jc w:val="both"/>
        <w:rPr>
          <w:sz w:val="28"/>
        </w:rPr>
      </w:pPr>
    </w:p>
    <w:p w:rsidR="00407D98" w:rsidRPr="00F371E4" w:rsidRDefault="00407D98" w:rsidP="00356AD8">
      <w:pPr>
        <w:pStyle w:val="a7"/>
        <w:spacing w:line="264" w:lineRule="auto"/>
        <w:ind w:firstLine="0"/>
        <w:jc w:val="left"/>
        <w:rPr>
          <w:szCs w:val="28"/>
        </w:rPr>
      </w:pPr>
      <w:r w:rsidRPr="00F371E4">
        <w:rPr>
          <w:szCs w:val="28"/>
        </w:rPr>
        <w:t xml:space="preserve">Губернатор </w:t>
      </w:r>
    </w:p>
    <w:p w:rsidR="00407D98" w:rsidRPr="00F371E4" w:rsidRDefault="00407D98" w:rsidP="00356AD8">
      <w:pPr>
        <w:autoSpaceDE w:val="0"/>
        <w:autoSpaceDN w:val="0"/>
        <w:adjustRightInd w:val="0"/>
        <w:spacing w:line="264" w:lineRule="auto"/>
        <w:jc w:val="both"/>
        <w:rPr>
          <w:sz w:val="28"/>
          <w:szCs w:val="28"/>
        </w:rPr>
      </w:pPr>
      <w:r w:rsidRPr="00F371E4">
        <w:rPr>
          <w:sz w:val="28"/>
          <w:szCs w:val="28"/>
        </w:rPr>
        <w:t xml:space="preserve">Тверской области </w:t>
      </w:r>
      <w:r w:rsidRPr="00F371E4">
        <w:rPr>
          <w:sz w:val="28"/>
          <w:szCs w:val="28"/>
        </w:rPr>
        <w:tab/>
      </w:r>
      <w:r w:rsidRPr="00F371E4">
        <w:rPr>
          <w:sz w:val="28"/>
          <w:szCs w:val="28"/>
        </w:rPr>
        <w:tab/>
      </w:r>
      <w:r w:rsidRPr="00F371E4">
        <w:rPr>
          <w:sz w:val="28"/>
          <w:szCs w:val="28"/>
        </w:rPr>
        <w:tab/>
      </w:r>
      <w:r w:rsidRPr="00F371E4">
        <w:rPr>
          <w:sz w:val="28"/>
          <w:szCs w:val="28"/>
        </w:rPr>
        <w:tab/>
      </w:r>
      <w:r w:rsidRPr="00F371E4">
        <w:rPr>
          <w:sz w:val="28"/>
          <w:szCs w:val="28"/>
        </w:rPr>
        <w:tab/>
      </w:r>
      <w:r w:rsidRPr="00F371E4">
        <w:rPr>
          <w:sz w:val="28"/>
          <w:szCs w:val="28"/>
        </w:rPr>
        <w:tab/>
      </w:r>
      <w:r w:rsidRPr="00F371E4">
        <w:rPr>
          <w:sz w:val="28"/>
          <w:szCs w:val="28"/>
        </w:rPr>
        <w:tab/>
      </w:r>
      <w:r w:rsidRPr="00F371E4">
        <w:rPr>
          <w:sz w:val="28"/>
          <w:szCs w:val="28"/>
        </w:rPr>
        <w:tab/>
        <w:t>И.М.</w:t>
      </w:r>
      <w:r>
        <w:rPr>
          <w:sz w:val="28"/>
          <w:szCs w:val="28"/>
        </w:rPr>
        <w:t> </w:t>
      </w:r>
      <w:proofErr w:type="spellStart"/>
      <w:r w:rsidRPr="00F371E4">
        <w:rPr>
          <w:sz w:val="28"/>
          <w:szCs w:val="28"/>
        </w:rPr>
        <w:t>Руденя</w:t>
      </w:r>
      <w:proofErr w:type="spellEnd"/>
    </w:p>
    <w:p w:rsidR="00407D98" w:rsidRDefault="00407D98" w:rsidP="00407D9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1EB9" w:rsidRDefault="006E1EB9" w:rsidP="00E85083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Тверь</w:t>
      </w:r>
    </w:p>
    <w:p w:rsidR="00490A02" w:rsidRPr="00490A02" w:rsidRDefault="00490A02" w:rsidP="00490A02">
      <w:pPr>
        <w:jc w:val="both"/>
        <w:rPr>
          <w:sz w:val="28"/>
          <w:szCs w:val="28"/>
        </w:rPr>
      </w:pPr>
      <w:proofErr w:type="gramStart"/>
      <w:r w:rsidRPr="00490A02">
        <w:rPr>
          <w:sz w:val="28"/>
          <w:szCs w:val="28"/>
          <w:lang w:val="en-US"/>
        </w:rPr>
        <w:t>3</w:t>
      </w:r>
      <w:r w:rsidRPr="00490A02">
        <w:rPr>
          <w:sz w:val="28"/>
          <w:szCs w:val="28"/>
        </w:rPr>
        <w:t xml:space="preserve"> августа</w:t>
      </w:r>
      <w:proofErr w:type="gramEnd"/>
      <w:r w:rsidRPr="00490A02">
        <w:rPr>
          <w:sz w:val="28"/>
          <w:szCs w:val="28"/>
        </w:rPr>
        <w:t xml:space="preserve"> 2021 года</w:t>
      </w:r>
    </w:p>
    <w:p w:rsidR="00490A02" w:rsidRPr="00490A02" w:rsidRDefault="00490A02" w:rsidP="00490A02">
      <w:pPr>
        <w:jc w:val="both"/>
        <w:rPr>
          <w:sz w:val="28"/>
          <w:szCs w:val="28"/>
        </w:rPr>
      </w:pPr>
      <w:r w:rsidRPr="00490A02">
        <w:rPr>
          <w:sz w:val="28"/>
          <w:szCs w:val="28"/>
        </w:rPr>
        <w:t>№ 56-ЗО</w:t>
      </w:r>
    </w:p>
    <w:p w:rsidR="006E1EB9" w:rsidRDefault="006E1EB9" w:rsidP="00E85083">
      <w:pPr>
        <w:autoSpaceDE w:val="0"/>
        <w:autoSpaceDN w:val="0"/>
        <w:adjustRightInd w:val="0"/>
        <w:jc w:val="both"/>
        <w:rPr>
          <w:sz w:val="28"/>
        </w:rPr>
      </w:pPr>
    </w:p>
    <w:p w:rsidR="006E1EB9" w:rsidRDefault="006E1EB9" w:rsidP="00E85083">
      <w:pPr>
        <w:autoSpaceDE w:val="0"/>
        <w:autoSpaceDN w:val="0"/>
        <w:adjustRightInd w:val="0"/>
        <w:jc w:val="both"/>
        <w:rPr>
          <w:sz w:val="28"/>
        </w:rPr>
      </w:pPr>
    </w:p>
    <w:p w:rsidR="006E1EB9" w:rsidRDefault="006E1EB9" w:rsidP="00E85083">
      <w:pPr>
        <w:autoSpaceDE w:val="0"/>
        <w:autoSpaceDN w:val="0"/>
        <w:adjustRightInd w:val="0"/>
        <w:jc w:val="both"/>
        <w:rPr>
          <w:sz w:val="28"/>
        </w:rPr>
      </w:pPr>
    </w:p>
    <w:p w:rsidR="006E1EB9" w:rsidRDefault="006E1EB9" w:rsidP="00E85083">
      <w:pPr>
        <w:autoSpaceDE w:val="0"/>
        <w:autoSpaceDN w:val="0"/>
        <w:adjustRightInd w:val="0"/>
        <w:jc w:val="both"/>
        <w:rPr>
          <w:sz w:val="28"/>
        </w:rPr>
      </w:pPr>
    </w:p>
    <w:p w:rsidR="006E1EB9" w:rsidRDefault="006E1EB9" w:rsidP="00E85083">
      <w:pPr>
        <w:autoSpaceDE w:val="0"/>
        <w:autoSpaceDN w:val="0"/>
        <w:adjustRightInd w:val="0"/>
        <w:jc w:val="both"/>
        <w:rPr>
          <w:sz w:val="28"/>
        </w:rPr>
      </w:pPr>
    </w:p>
    <w:p w:rsidR="00407D98" w:rsidRDefault="00407D98" w:rsidP="00E85083">
      <w:pPr>
        <w:autoSpaceDE w:val="0"/>
        <w:autoSpaceDN w:val="0"/>
        <w:adjustRightInd w:val="0"/>
        <w:jc w:val="both"/>
        <w:rPr>
          <w:sz w:val="28"/>
        </w:rPr>
      </w:pPr>
    </w:p>
    <w:p w:rsidR="006E1EB9" w:rsidRDefault="006E1EB9" w:rsidP="00E85083">
      <w:pPr>
        <w:autoSpaceDE w:val="0"/>
        <w:autoSpaceDN w:val="0"/>
        <w:adjustRightInd w:val="0"/>
        <w:jc w:val="both"/>
        <w:rPr>
          <w:sz w:val="28"/>
        </w:rPr>
      </w:pPr>
    </w:p>
    <w:p w:rsidR="006E1EB9" w:rsidRDefault="006E1EB9" w:rsidP="00E85083">
      <w:pPr>
        <w:autoSpaceDE w:val="0"/>
        <w:autoSpaceDN w:val="0"/>
        <w:adjustRightInd w:val="0"/>
        <w:jc w:val="both"/>
        <w:rPr>
          <w:sz w:val="28"/>
        </w:rPr>
      </w:pPr>
    </w:p>
    <w:p w:rsidR="004D6B8D" w:rsidRDefault="004D6B8D" w:rsidP="00E85083">
      <w:pPr>
        <w:autoSpaceDE w:val="0"/>
        <w:autoSpaceDN w:val="0"/>
        <w:adjustRightInd w:val="0"/>
        <w:jc w:val="both"/>
        <w:rPr>
          <w:sz w:val="28"/>
        </w:rPr>
      </w:pPr>
    </w:p>
    <w:p w:rsidR="006E1EB9" w:rsidRPr="006E1EB9" w:rsidRDefault="006E1EB9" w:rsidP="00E85083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6E1EB9" w:rsidRDefault="006E1EB9" w:rsidP="00E85083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6E1EB9">
        <w:rPr>
          <w:sz w:val="16"/>
          <w:szCs w:val="16"/>
        </w:rPr>
        <w:fldChar w:fldCharType="begin"/>
      </w:r>
      <w:r w:rsidRPr="006E1EB9">
        <w:rPr>
          <w:sz w:val="16"/>
          <w:szCs w:val="16"/>
        </w:rPr>
        <w:instrText xml:space="preserve"> FILENAME  \p  \* MERGEFORMAT </w:instrText>
      </w:r>
      <w:r w:rsidRPr="006E1EB9">
        <w:rPr>
          <w:sz w:val="16"/>
          <w:szCs w:val="16"/>
        </w:rPr>
        <w:fldChar w:fldCharType="separate"/>
      </w:r>
      <w:r w:rsidRPr="006E1EB9">
        <w:rPr>
          <w:noProof/>
          <w:sz w:val="16"/>
          <w:szCs w:val="16"/>
        </w:rPr>
        <w:t>\\Fs01\комитет по бюджету\6 созыв\Документы комитета\75 заседание (7)\pr\z(75) 1349-П-6.doc</w:t>
      </w:r>
      <w:r w:rsidRPr="006E1EB9">
        <w:rPr>
          <w:sz w:val="16"/>
          <w:szCs w:val="16"/>
        </w:rPr>
        <w:fldChar w:fldCharType="end"/>
      </w:r>
      <w:bookmarkStart w:id="2" w:name="_GoBack"/>
      <w:bookmarkEnd w:id="2"/>
    </w:p>
    <w:sectPr w:rsidR="006E1EB9" w:rsidSect="002362DC">
      <w:headerReference w:type="even" r:id="rId8"/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8ED" w:rsidRDefault="00DE48ED">
      <w:r>
        <w:separator/>
      </w:r>
    </w:p>
  </w:endnote>
  <w:endnote w:type="continuationSeparator" w:id="0">
    <w:p w:rsidR="00DE48ED" w:rsidRDefault="00DE4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8ED" w:rsidRDefault="00DE48ED">
      <w:r>
        <w:separator/>
      </w:r>
    </w:p>
  </w:footnote>
  <w:footnote w:type="continuationSeparator" w:id="0">
    <w:p w:rsidR="00DE48ED" w:rsidRDefault="00DE4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489" w:rsidRDefault="009E148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E1489" w:rsidRDefault="009E148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056" w:rsidRDefault="00D8105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4505F">
      <w:rPr>
        <w:noProof/>
      </w:rPr>
      <w:t>5</w:t>
    </w:r>
    <w:r>
      <w:fldChar w:fldCharType="end"/>
    </w:r>
  </w:p>
  <w:p w:rsidR="009E1489" w:rsidRDefault="009E1489" w:rsidP="00D81056">
    <w:pPr>
      <w:pStyle w:val="a4"/>
      <w:ind w:right="36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0B8"/>
    <w:rsid w:val="00000C34"/>
    <w:rsid w:val="0000227F"/>
    <w:rsid w:val="00002DFF"/>
    <w:rsid w:val="00007B2A"/>
    <w:rsid w:val="00011452"/>
    <w:rsid w:val="00014409"/>
    <w:rsid w:val="00030928"/>
    <w:rsid w:val="000314D8"/>
    <w:rsid w:val="00042A80"/>
    <w:rsid w:val="00045E03"/>
    <w:rsid w:val="00050530"/>
    <w:rsid w:val="000567E5"/>
    <w:rsid w:val="00064AB9"/>
    <w:rsid w:val="00071FD3"/>
    <w:rsid w:val="00073AAF"/>
    <w:rsid w:val="00082745"/>
    <w:rsid w:val="000834E0"/>
    <w:rsid w:val="00086904"/>
    <w:rsid w:val="00087A3E"/>
    <w:rsid w:val="000909D5"/>
    <w:rsid w:val="00094ADF"/>
    <w:rsid w:val="00097F9E"/>
    <w:rsid w:val="000A6BFB"/>
    <w:rsid w:val="000C3389"/>
    <w:rsid w:val="000D02FB"/>
    <w:rsid w:val="000D48F2"/>
    <w:rsid w:val="000D6AF4"/>
    <w:rsid w:val="000E54E4"/>
    <w:rsid w:val="000F036C"/>
    <w:rsid w:val="000F3B08"/>
    <w:rsid w:val="000F5F58"/>
    <w:rsid w:val="00102A8B"/>
    <w:rsid w:val="00104C38"/>
    <w:rsid w:val="001126F8"/>
    <w:rsid w:val="00112ADC"/>
    <w:rsid w:val="0011526A"/>
    <w:rsid w:val="001200A4"/>
    <w:rsid w:val="0012212D"/>
    <w:rsid w:val="00122AE9"/>
    <w:rsid w:val="00122D9B"/>
    <w:rsid w:val="00140047"/>
    <w:rsid w:val="00140B3F"/>
    <w:rsid w:val="0014505F"/>
    <w:rsid w:val="00152851"/>
    <w:rsid w:val="00152C83"/>
    <w:rsid w:val="00154C75"/>
    <w:rsid w:val="001638BA"/>
    <w:rsid w:val="0016450E"/>
    <w:rsid w:val="001671E7"/>
    <w:rsid w:val="0017167B"/>
    <w:rsid w:val="00187B7F"/>
    <w:rsid w:val="001A0FAA"/>
    <w:rsid w:val="001A44F5"/>
    <w:rsid w:val="001B5B6F"/>
    <w:rsid w:val="001C3782"/>
    <w:rsid w:val="001C4347"/>
    <w:rsid w:val="001C4FDB"/>
    <w:rsid w:val="001C54B1"/>
    <w:rsid w:val="001C5889"/>
    <w:rsid w:val="001D1BC5"/>
    <w:rsid w:val="001D3A47"/>
    <w:rsid w:val="001E2A4D"/>
    <w:rsid w:val="001E5E77"/>
    <w:rsid w:val="001F125D"/>
    <w:rsid w:val="001F189D"/>
    <w:rsid w:val="00202F0B"/>
    <w:rsid w:val="00206C0E"/>
    <w:rsid w:val="00210C83"/>
    <w:rsid w:val="00211900"/>
    <w:rsid w:val="002141A8"/>
    <w:rsid w:val="00223255"/>
    <w:rsid w:val="00225EAC"/>
    <w:rsid w:val="0022661A"/>
    <w:rsid w:val="00226BBD"/>
    <w:rsid w:val="0022755A"/>
    <w:rsid w:val="002320C0"/>
    <w:rsid w:val="002362DC"/>
    <w:rsid w:val="002409C4"/>
    <w:rsid w:val="00244E95"/>
    <w:rsid w:val="00246E04"/>
    <w:rsid w:val="00257A54"/>
    <w:rsid w:val="00261AD8"/>
    <w:rsid w:val="00265D95"/>
    <w:rsid w:val="00266DBE"/>
    <w:rsid w:val="002729DD"/>
    <w:rsid w:val="0028264B"/>
    <w:rsid w:val="00283F05"/>
    <w:rsid w:val="00284A10"/>
    <w:rsid w:val="00290DB9"/>
    <w:rsid w:val="00295AF1"/>
    <w:rsid w:val="002A0E17"/>
    <w:rsid w:val="002A0F8A"/>
    <w:rsid w:val="002B0B51"/>
    <w:rsid w:val="002B6B93"/>
    <w:rsid w:val="002C31D7"/>
    <w:rsid w:val="002E276E"/>
    <w:rsid w:val="002E6055"/>
    <w:rsid w:val="00302DD6"/>
    <w:rsid w:val="003044CB"/>
    <w:rsid w:val="003046E5"/>
    <w:rsid w:val="003061D2"/>
    <w:rsid w:val="00313EEA"/>
    <w:rsid w:val="00316FFA"/>
    <w:rsid w:val="00324DCA"/>
    <w:rsid w:val="0032591D"/>
    <w:rsid w:val="003304FC"/>
    <w:rsid w:val="0033367F"/>
    <w:rsid w:val="00334201"/>
    <w:rsid w:val="00336D9E"/>
    <w:rsid w:val="00341DA4"/>
    <w:rsid w:val="00343D6D"/>
    <w:rsid w:val="003526D1"/>
    <w:rsid w:val="00354CA8"/>
    <w:rsid w:val="00354F42"/>
    <w:rsid w:val="00355403"/>
    <w:rsid w:val="00356798"/>
    <w:rsid w:val="00356AD8"/>
    <w:rsid w:val="00360A22"/>
    <w:rsid w:val="003615F9"/>
    <w:rsid w:val="00365FCF"/>
    <w:rsid w:val="0036630E"/>
    <w:rsid w:val="00366DE4"/>
    <w:rsid w:val="0036764C"/>
    <w:rsid w:val="00372F6F"/>
    <w:rsid w:val="003732F7"/>
    <w:rsid w:val="003737B4"/>
    <w:rsid w:val="0038391C"/>
    <w:rsid w:val="00394867"/>
    <w:rsid w:val="00397944"/>
    <w:rsid w:val="003A173F"/>
    <w:rsid w:val="003A63BD"/>
    <w:rsid w:val="003B6A17"/>
    <w:rsid w:val="003D4202"/>
    <w:rsid w:val="003E122B"/>
    <w:rsid w:val="003E42BF"/>
    <w:rsid w:val="003F6090"/>
    <w:rsid w:val="0040232C"/>
    <w:rsid w:val="00404DDF"/>
    <w:rsid w:val="00406ED9"/>
    <w:rsid w:val="00407D98"/>
    <w:rsid w:val="00412D98"/>
    <w:rsid w:val="00416D99"/>
    <w:rsid w:val="0042167C"/>
    <w:rsid w:val="00423012"/>
    <w:rsid w:val="00423B18"/>
    <w:rsid w:val="00427DDB"/>
    <w:rsid w:val="00432369"/>
    <w:rsid w:val="0043290E"/>
    <w:rsid w:val="00433A95"/>
    <w:rsid w:val="0044482A"/>
    <w:rsid w:val="0046022B"/>
    <w:rsid w:val="00462D17"/>
    <w:rsid w:val="004630B9"/>
    <w:rsid w:val="00463569"/>
    <w:rsid w:val="004648B6"/>
    <w:rsid w:val="0047234B"/>
    <w:rsid w:val="00476B66"/>
    <w:rsid w:val="00477B96"/>
    <w:rsid w:val="00486C42"/>
    <w:rsid w:val="004872A5"/>
    <w:rsid w:val="0049075E"/>
    <w:rsid w:val="00490A02"/>
    <w:rsid w:val="004A0716"/>
    <w:rsid w:val="004A2560"/>
    <w:rsid w:val="004A4447"/>
    <w:rsid w:val="004A49BF"/>
    <w:rsid w:val="004A5410"/>
    <w:rsid w:val="004A5B5B"/>
    <w:rsid w:val="004B66F3"/>
    <w:rsid w:val="004C3844"/>
    <w:rsid w:val="004C4DC0"/>
    <w:rsid w:val="004C6833"/>
    <w:rsid w:val="004C7B6C"/>
    <w:rsid w:val="004D0779"/>
    <w:rsid w:val="004D1FEA"/>
    <w:rsid w:val="004D3A3D"/>
    <w:rsid w:val="004D3B93"/>
    <w:rsid w:val="004D6B8D"/>
    <w:rsid w:val="004E4868"/>
    <w:rsid w:val="004E6332"/>
    <w:rsid w:val="004E6836"/>
    <w:rsid w:val="00500AC5"/>
    <w:rsid w:val="0050426E"/>
    <w:rsid w:val="0050557F"/>
    <w:rsid w:val="00510F89"/>
    <w:rsid w:val="00514A89"/>
    <w:rsid w:val="00514AC6"/>
    <w:rsid w:val="00515B29"/>
    <w:rsid w:val="00520EC6"/>
    <w:rsid w:val="005350BF"/>
    <w:rsid w:val="00537C76"/>
    <w:rsid w:val="00550818"/>
    <w:rsid w:val="0056141C"/>
    <w:rsid w:val="00561D1B"/>
    <w:rsid w:val="00571578"/>
    <w:rsid w:val="00587379"/>
    <w:rsid w:val="00594769"/>
    <w:rsid w:val="005978FB"/>
    <w:rsid w:val="005A0293"/>
    <w:rsid w:val="005A09FB"/>
    <w:rsid w:val="005A5C24"/>
    <w:rsid w:val="005B3719"/>
    <w:rsid w:val="005C36AB"/>
    <w:rsid w:val="005C41CC"/>
    <w:rsid w:val="005C4B9E"/>
    <w:rsid w:val="005C528F"/>
    <w:rsid w:val="005D3228"/>
    <w:rsid w:val="005D3C37"/>
    <w:rsid w:val="005D43CF"/>
    <w:rsid w:val="005D50B2"/>
    <w:rsid w:val="005D697F"/>
    <w:rsid w:val="005E1114"/>
    <w:rsid w:val="005E1E6A"/>
    <w:rsid w:val="005E48D1"/>
    <w:rsid w:val="005E6478"/>
    <w:rsid w:val="005E7521"/>
    <w:rsid w:val="005F0553"/>
    <w:rsid w:val="005F11C5"/>
    <w:rsid w:val="005F4425"/>
    <w:rsid w:val="006018D5"/>
    <w:rsid w:val="0060251C"/>
    <w:rsid w:val="00610693"/>
    <w:rsid w:val="00621975"/>
    <w:rsid w:val="006225C4"/>
    <w:rsid w:val="006252D7"/>
    <w:rsid w:val="00627599"/>
    <w:rsid w:val="00630A8E"/>
    <w:rsid w:val="006348BE"/>
    <w:rsid w:val="00635A5F"/>
    <w:rsid w:val="00637070"/>
    <w:rsid w:val="006413AF"/>
    <w:rsid w:val="0064361B"/>
    <w:rsid w:val="006467F3"/>
    <w:rsid w:val="00653F46"/>
    <w:rsid w:val="0066019E"/>
    <w:rsid w:val="00660306"/>
    <w:rsid w:val="006624F9"/>
    <w:rsid w:val="00662625"/>
    <w:rsid w:val="0066421D"/>
    <w:rsid w:val="00673369"/>
    <w:rsid w:val="00673E0C"/>
    <w:rsid w:val="00675E7D"/>
    <w:rsid w:val="0068255D"/>
    <w:rsid w:val="006A4F64"/>
    <w:rsid w:val="006A568E"/>
    <w:rsid w:val="006A5971"/>
    <w:rsid w:val="006D02AC"/>
    <w:rsid w:val="006D0566"/>
    <w:rsid w:val="006D1652"/>
    <w:rsid w:val="006D7D9B"/>
    <w:rsid w:val="006E06F1"/>
    <w:rsid w:val="006E1EB9"/>
    <w:rsid w:val="006F2BF3"/>
    <w:rsid w:val="006F32EE"/>
    <w:rsid w:val="006F482D"/>
    <w:rsid w:val="00700620"/>
    <w:rsid w:val="00706516"/>
    <w:rsid w:val="007104D3"/>
    <w:rsid w:val="0071204A"/>
    <w:rsid w:val="007232FC"/>
    <w:rsid w:val="00725F26"/>
    <w:rsid w:val="0072607B"/>
    <w:rsid w:val="00737DF1"/>
    <w:rsid w:val="007401E7"/>
    <w:rsid w:val="007406FD"/>
    <w:rsid w:val="00746462"/>
    <w:rsid w:val="007538AE"/>
    <w:rsid w:val="00757717"/>
    <w:rsid w:val="007647EA"/>
    <w:rsid w:val="00771D51"/>
    <w:rsid w:val="007809AE"/>
    <w:rsid w:val="00783B38"/>
    <w:rsid w:val="00791205"/>
    <w:rsid w:val="00795D55"/>
    <w:rsid w:val="007A085F"/>
    <w:rsid w:val="007A7953"/>
    <w:rsid w:val="007A7BB0"/>
    <w:rsid w:val="007B0137"/>
    <w:rsid w:val="007B1C6F"/>
    <w:rsid w:val="007B7217"/>
    <w:rsid w:val="007C5D7E"/>
    <w:rsid w:val="007C6C96"/>
    <w:rsid w:val="007E0297"/>
    <w:rsid w:val="007F1D3C"/>
    <w:rsid w:val="007F40A9"/>
    <w:rsid w:val="007F41CA"/>
    <w:rsid w:val="007F6776"/>
    <w:rsid w:val="007F686B"/>
    <w:rsid w:val="007F6C0E"/>
    <w:rsid w:val="00804B64"/>
    <w:rsid w:val="008101EA"/>
    <w:rsid w:val="00810515"/>
    <w:rsid w:val="00812ED7"/>
    <w:rsid w:val="00815AC4"/>
    <w:rsid w:val="008206D6"/>
    <w:rsid w:val="00821A57"/>
    <w:rsid w:val="00822519"/>
    <w:rsid w:val="0083203B"/>
    <w:rsid w:val="00834026"/>
    <w:rsid w:val="008359F6"/>
    <w:rsid w:val="008441DC"/>
    <w:rsid w:val="00844F57"/>
    <w:rsid w:val="00855AA2"/>
    <w:rsid w:val="00857F48"/>
    <w:rsid w:val="00862230"/>
    <w:rsid w:val="00862807"/>
    <w:rsid w:val="00882912"/>
    <w:rsid w:val="00882B7D"/>
    <w:rsid w:val="00882FAE"/>
    <w:rsid w:val="00885151"/>
    <w:rsid w:val="00886A52"/>
    <w:rsid w:val="00897505"/>
    <w:rsid w:val="00897969"/>
    <w:rsid w:val="008A2EF7"/>
    <w:rsid w:val="008A53AF"/>
    <w:rsid w:val="008A6FDA"/>
    <w:rsid w:val="008B5E68"/>
    <w:rsid w:val="008B6613"/>
    <w:rsid w:val="008C068D"/>
    <w:rsid w:val="008D71B5"/>
    <w:rsid w:val="008E08D5"/>
    <w:rsid w:val="008E27CA"/>
    <w:rsid w:val="008F557B"/>
    <w:rsid w:val="00901237"/>
    <w:rsid w:val="009035B4"/>
    <w:rsid w:val="00903D8C"/>
    <w:rsid w:val="00907FC7"/>
    <w:rsid w:val="00912A30"/>
    <w:rsid w:val="00915C01"/>
    <w:rsid w:val="00923950"/>
    <w:rsid w:val="0092402C"/>
    <w:rsid w:val="00924A49"/>
    <w:rsid w:val="00947493"/>
    <w:rsid w:val="00952B89"/>
    <w:rsid w:val="009552B4"/>
    <w:rsid w:val="00957E3F"/>
    <w:rsid w:val="00961605"/>
    <w:rsid w:val="009710C2"/>
    <w:rsid w:val="00980C98"/>
    <w:rsid w:val="00982B43"/>
    <w:rsid w:val="00982EAE"/>
    <w:rsid w:val="00983532"/>
    <w:rsid w:val="00990B29"/>
    <w:rsid w:val="009946A2"/>
    <w:rsid w:val="00994BBB"/>
    <w:rsid w:val="0099691C"/>
    <w:rsid w:val="009976EB"/>
    <w:rsid w:val="009B0776"/>
    <w:rsid w:val="009B65ED"/>
    <w:rsid w:val="009B6816"/>
    <w:rsid w:val="009B738D"/>
    <w:rsid w:val="009B7CA3"/>
    <w:rsid w:val="009C1384"/>
    <w:rsid w:val="009D0EE5"/>
    <w:rsid w:val="009D1CC5"/>
    <w:rsid w:val="009D3672"/>
    <w:rsid w:val="009E1489"/>
    <w:rsid w:val="009E4845"/>
    <w:rsid w:val="009E595B"/>
    <w:rsid w:val="009E64C6"/>
    <w:rsid w:val="009E6D9D"/>
    <w:rsid w:val="009F0D5E"/>
    <w:rsid w:val="009F1006"/>
    <w:rsid w:val="009F26E6"/>
    <w:rsid w:val="00A03FB0"/>
    <w:rsid w:val="00A050C2"/>
    <w:rsid w:val="00A20EF3"/>
    <w:rsid w:val="00A21193"/>
    <w:rsid w:val="00A2436F"/>
    <w:rsid w:val="00A24A6A"/>
    <w:rsid w:val="00A24B7E"/>
    <w:rsid w:val="00A35604"/>
    <w:rsid w:val="00A35625"/>
    <w:rsid w:val="00A372F3"/>
    <w:rsid w:val="00A449B0"/>
    <w:rsid w:val="00A50B89"/>
    <w:rsid w:val="00A6097C"/>
    <w:rsid w:val="00A7121F"/>
    <w:rsid w:val="00A71240"/>
    <w:rsid w:val="00A720AC"/>
    <w:rsid w:val="00A76CCE"/>
    <w:rsid w:val="00A808F2"/>
    <w:rsid w:val="00A81487"/>
    <w:rsid w:val="00A908A3"/>
    <w:rsid w:val="00A90EDD"/>
    <w:rsid w:val="00A95BB3"/>
    <w:rsid w:val="00A979FF"/>
    <w:rsid w:val="00AA424E"/>
    <w:rsid w:val="00AA52D2"/>
    <w:rsid w:val="00AA7D52"/>
    <w:rsid w:val="00AB0491"/>
    <w:rsid w:val="00AB54F9"/>
    <w:rsid w:val="00AC1F07"/>
    <w:rsid w:val="00AD0CA6"/>
    <w:rsid w:val="00AD0DC0"/>
    <w:rsid w:val="00AD16E7"/>
    <w:rsid w:val="00AD2427"/>
    <w:rsid w:val="00AE3CD0"/>
    <w:rsid w:val="00AF264B"/>
    <w:rsid w:val="00AF7268"/>
    <w:rsid w:val="00B0024E"/>
    <w:rsid w:val="00B01BAC"/>
    <w:rsid w:val="00B0522B"/>
    <w:rsid w:val="00B15414"/>
    <w:rsid w:val="00B17A1F"/>
    <w:rsid w:val="00B20E52"/>
    <w:rsid w:val="00B21190"/>
    <w:rsid w:val="00B22129"/>
    <w:rsid w:val="00B225FC"/>
    <w:rsid w:val="00B407E2"/>
    <w:rsid w:val="00B40D97"/>
    <w:rsid w:val="00B4664F"/>
    <w:rsid w:val="00B46B86"/>
    <w:rsid w:val="00B5408B"/>
    <w:rsid w:val="00B541AD"/>
    <w:rsid w:val="00B546E4"/>
    <w:rsid w:val="00B567D7"/>
    <w:rsid w:val="00B65BEE"/>
    <w:rsid w:val="00B70645"/>
    <w:rsid w:val="00B75A5A"/>
    <w:rsid w:val="00B7748C"/>
    <w:rsid w:val="00B819A6"/>
    <w:rsid w:val="00B86552"/>
    <w:rsid w:val="00B90EA5"/>
    <w:rsid w:val="00B92543"/>
    <w:rsid w:val="00BA71F5"/>
    <w:rsid w:val="00BA7391"/>
    <w:rsid w:val="00BB3DFE"/>
    <w:rsid w:val="00BB5706"/>
    <w:rsid w:val="00BC2DBF"/>
    <w:rsid w:val="00BD2B01"/>
    <w:rsid w:val="00BD300B"/>
    <w:rsid w:val="00BD364B"/>
    <w:rsid w:val="00BD5052"/>
    <w:rsid w:val="00BD6C5A"/>
    <w:rsid w:val="00BF0E6D"/>
    <w:rsid w:val="00BF51D7"/>
    <w:rsid w:val="00BF7242"/>
    <w:rsid w:val="00C1324C"/>
    <w:rsid w:val="00C14121"/>
    <w:rsid w:val="00C22D9A"/>
    <w:rsid w:val="00C27FD7"/>
    <w:rsid w:val="00C503ED"/>
    <w:rsid w:val="00C50D94"/>
    <w:rsid w:val="00C51101"/>
    <w:rsid w:val="00C5208F"/>
    <w:rsid w:val="00C529D1"/>
    <w:rsid w:val="00C66DB3"/>
    <w:rsid w:val="00C67073"/>
    <w:rsid w:val="00C743D0"/>
    <w:rsid w:val="00C74C2A"/>
    <w:rsid w:val="00C76776"/>
    <w:rsid w:val="00C76AF4"/>
    <w:rsid w:val="00C816F2"/>
    <w:rsid w:val="00C841BA"/>
    <w:rsid w:val="00C975DB"/>
    <w:rsid w:val="00CA302A"/>
    <w:rsid w:val="00CB034F"/>
    <w:rsid w:val="00CB16CC"/>
    <w:rsid w:val="00CB3FA4"/>
    <w:rsid w:val="00CC0908"/>
    <w:rsid w:val="00CD7872"/>
    <w:rsid w:val="00CE1244"/>
    <w:rsid w:val="00CE25E5"/>
    <w:rsid w:val="00CE422D"/>
    <w:rsid w:val="00CE465C"/>
    <w:rsid w:val="00CE7EBB"/>
    <w:rsid w:val="00CF211F"/>
    <w:rsid w:val="00CF26AA"/>
    <w:rsid w:val="00D01771"/>
    <w:rsid w:val="00D051F4"/>
    <w:rsid w:val="00D116C3"/>
    <w:rsid w:val="00D17A09"/>
    <w:rsid w:val="00D2040C"/>
    <w:rsid w:val="00D22E4F"/>
    <w:rsid w:val="00D2394F"/>
    <w:rsid w:val="00D25FF8"/>
    <w:rsid w:val="00D325BC"/>
    <w:rsid w:val="00D325DA"/>
    <w:rsid w:val="00D36CD1"/>
    <w:rsid w:val="00D36EC5"/>
    <w:rsid w:val="00D4212B"/>
    <w:rsid w:val="00D463DF"/>
    <w:rsid w:val="00D47CC0"/>
    <w:rsid w:val="00D5078D"/>
    <w:rsid w:val="00D515E3"/>
    <w:rsid w:val="00D714E5"/>
    <w:rsid w:val="00D71A44"/>
    <w:rsid w:val="00D7204A"/>
    <w:rsid w:val="00D81056"/>
    <w:rsid w:val="00D84765"/>
    <w:rsid w:val="00D931B9"/>
    <w:rsid w:val="00D9322D"/>
    <w:rsid w:val="00D94AC4"/>
    <w:rsid w:val="00D97825"/>
    <w:rsid w:val="00DB3758"/>
    <w:rsid w:val="00DB6537"/>
    <w:rsid w:val="00DB7EA5"/>
    <w:rsid w:val="00DC1C60"/>
    <w:rsid w:val="00DC361D"/>
    <w:rsid w:val="00DC4B1B"/>
    <w:rsid w:val="00DC6389"/>
    <w:rsid w:val="00DD03DE"/>
    <w:rsid w:val="00DD389E"/>
    <w:rsid w:val="00DE48ED"/>
    <w:rsid w:val="00DF685F"/>
    <w:rsid w:val="00E048F2"/>
    <w:rsid w:val="00E05C2E"/>
    <w:rsid w:val="00E07B13"/>
    <w:rsid w:val="00E151D2"/>
    <w:rsid w:val="00E2330E"/>
    <w:rsid w:val="00E25819"/>
    <w:rsid w:val="00E26B26"/>
    <w:rsid w:val="00E27092"/>
    <w:rsid w:val="00E30D6C"/>
    <w:rsid w:val="00E357B3"/>
    <w:rsid w:val="00E3797F"/>
    <w:rsid w:val="00E4059D"/>
    <w:rsid w:val="00E4362D"/>
    <w:rsid w:val="00E44FED"/>
    <w:rsid w:val="00E4592D"/>
    <w:rsid w:val="00E46E8A"/>
    <w:rsid w:val="00E47739"/>
    <w:rsid w:val="00E53BBA"/>
    <w:rsid w:val="00E55C4A"/>
    <w:rsid w:val="00E615A1"/>
    <w:rsid w:val="00E6262B"/>
    <w:rsid w:val="00E65857"/>
    <w:rsid w:val="00E67822"/>
    <w:rsid w:val="00E7081B"/>
    <w:rsid w:val="00E80BB3"/>
    <w:rsid w:val="00E82BA0"/>
    <w:rsid w:val="00E8443C"/>
    <w:rsid w:val="00E85083"/>
    <w:rsid w:val="00E86FF7"/>
    <w:rsid w:val="00E87B73"/>
    <w:rsid w:val="00E91378"/>
    <w:rsid w:val="00E940F3"/>
    <w:rsid w:val="00EA10FC"/>
    <w:rsid w:val="00EA2E27"/>
    <w:rsid w:val="00EB02E6"/>
    <w:rsid w:val="00EB1BA7"/>
    <w:rsid w:val="00EC0293"/>
    <w:rsid w:val="00ED1FD9"/>
    <w:rsid w:val="00EE0E86"/>
    <w:rsid w:val="00EF307C"/>
    <w:rsid w:val="00F00277"/>
    <w:rsid w:val="00F029DE"/>
    <w:rsid w:val="00F0537E"/>
    <w:rsid w:val="00F1088B"/>
    <w:rsid w:val="00F10D7B"/>
    <w:rsid w:val="00F14AF0"/>
    <w:rsid w:val="00F150B8"/>
    <w:rsid w:val="00F15AA3"/>
    <w:rsid w:val="00F165B3"/>
    <w:rsid w:val="00F171BB"/>
    <w:rsid w:val="00F30BF3"/>
    <w:rsid w:val="00F34868"/>
    <w:rsid w:val="00F4138E"/>
    <w:rsid w:val="00F41660"/>
    <w:rsid w:val="00F42855"/>
    <w:rsid w:val="00F57426"/>
    <w:rsid w:val="00F627EC"/>
    <w:rsid w:val="00F65F05"/>
    <w:rsid w:val="00F706A7"/>
    <w:rsid w:val="00F712F1"/>
    <w:rsid w:val="00F75454"/>
    <w:rsid w:val="00F75722"/>
    <w:rsid w:val="00F77C69"/>
    <w:rsid w:val="00F879B8"/>
    <w:rsid w:val="00F87DE1"/>
    <w:rsid w:val="00FB7124"/>
    <w:rsid w:val="00FC48EF"/>
    <w:rsid w:val="00FC50F3"/>
    <w:rsid w:val="00FD583D"/>
    <w:rsid w:val="00FD5983"/>
    <w:rsid w:val="00FD6359"/>
    <w:rsid w:val="00FE05C7"/>
    <w:rsid w:val="00FE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D0B50E"/>
  <w15:chartTrackingRefBased/>
  <w15:docId w15:val="{06960D97-2E83-453B-951E-D4478CCD6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pPr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autoSpaceDE w:val="0"/>
      <w:autoSpaceDN w:val="0"/>
      <w:adjustRightInd w:val="0"/>
      <w:ind w:firstLine="540"/>
      <w:jc w:val="both"/>
    </w:pPr>
    <w:rPr>
      <w:sz w:val="28"/>
    </w:rPr>
  </w:style>
  <w:style w:type="paragraph" w:styleId="2">
    <w:name w:val="Body Text Indent 2"/>
    <w:basedOn w:val="a"/>
    <w:pPr>
      <w:ind w:left="4500"/>
      <w:jc w:val="center"/>
      <w:outlineLvl w:val="0"/>
    </w:pPr>
    <w:rPr>
      <w:sz w:val="28"/>
      <w:szCs w:val="28"/>
    </w:rPr>
  </w:style>
  <w:style w:type="paragraph" w:customStyle="1" w:styleId="ConsPlusNormal">
    <w:name w:val="ConsPlusNormal"/>
    <w:rsid w:val="00630A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ody Text"/>
    <w:basedOn w:val="a"/>
    <w:rsid w:val="00812ED7"/>
    <w:pPr>
      <w:spacing w:after="120"/>
    </w:pPr>
  </w:style>
  <w:style w:type="paragraph" w:styleId="3">
    <w:name w:val="Body Text 3"/>
    <w:basedOn w:val="a"/>
    <w:rsid w:val="00812ED7"/>
    <w:pPr>
      <w:spacing w:after="120"/>
    </w:pPr>
    <w:rPr>
      <w:sz w:val="16"/>
      <w:szCs w:val="16"/>
    </w:rPr>
  </w:style>
  <w:style w:type="table" w:styleId="a9">
    <w:name w:val="Table Grid"/>
    <w:basedOn w:val="a1"/>
    <w:rsid w:val="00812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rsid w:val="001F125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1F125D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D81056"/>
    <w:rPr>
      <w:sz w:val="24"/>
      <w:szCs w:val="24"/>
    </w:rPr>
  </w:style>
  <w:style w:type="paragraph" w:styleId="ac">
    <w:name w:val="List Paragraph"/>
    <w:basedOn w:val="a"/>
    <w:uiPriority w:val="34"/>
    <w:qFormat/>
    <w:rsid w:val="00C76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BD3B8-4E2A-495B-AD0B-24DA79F3E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1726</Words>
  <Characters>9842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ОБЛАСТЬ</vt:lpstr>
    </vt:vector>
  </TitlesOfParts>
  <Company>Организация</Company>
  <LinksUpToDate>false</LinksUpToDate>
  <CharactersWithSpaces>11545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ОБЛАСТЬ</dc:title>
  <dc:subject/>
  <dc:creator>Имя</dc:creator>
  <cp:keywords/>
  <dc:description/>
  <cp:lastModifiedBy>GoncharovaMA</cp:lastModifiedBy>
  <cp:revision>7</cp:revision>
  <cp:lastPrinted>2021-08-04T08:56:00Z</cp:lastPrinted>
  <dcterms:created xsi:type="dcterms:W3CDTF">2021-07-23T08:20:00Z</dcterms:created>
  <dcterms:modified xsi:type="dcterms:W3CDTF">2021-08-04T08:57:00Z</dcterms:modified>
</cp:coreProperties>
</file>