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526E" w14:textId="508E9A44" w:rsidR="00177D1D" w:rsidRPr="00177D1D" w:rsidRDefault="00177D1D" w:rsidP="00177D1D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ejaVu Sans" w:hAnsi="Times New Roman" w:cs="Times New Roman"/>
          <w:noProof/>
          <w:szCs w:val="16"/>
          <w:lang w:val="en-US" w:eastAsia="zh-CN" w:bidi="hi-IN"/>
        </w:rPr>
      </w:pPr>
      <w:r w:rsidRPr="00177D1D">
        <w:rPr>
          <w:rFonts w:ascii="Times New Roman" w:eastAsia="DejaVu Sans" w:hAnsi="Times New Roman" w:cs="Times New Roman"/>
          <w:noProof/>
          <w:szCs w:val="16"/>
          <w:lang w:val="en-US" w:eastAsia="zh-CN" w:bidi="hi-IN"/>
        </w:rPr>
        <w:drawing>
          <wp:inline distT="0" distB="0" distL="0" distR="0" wp14:anchorId="76A58697" wp14:editId="49C2C865">
            <wp:extent cx="942975" cy="952500"/>
            <wp:effectExtent l="0" t="0" r="9525" b="0"/>
            <wp:docPr id="193012338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C1E4E" w14:textId="77777777" w:rsidR="00177D1D" w:rsidRPr="00177D1D" w:rsidRDefault="00177D1D" w:rsidP="00177D1D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177D1D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ТВЕРСКАЯ ОБЛАСТЬ</w:t>
      </w:r>
    </w:p>
    <w:p w14:paraId="5E334FBB" w14:textId="77777777" w:rsidR="00177D1D" w:rsidRPr="00177D1D" w:rsidRDefault="00177D1D" w:rsidP="00177D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14:paraId="71869804" w14:textId="77777777" w:rsidR="00177D1D" w:rsidRPr="00177D1D" w:rsidRDefault="00177D1D" w:rsidP="00177D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ar-SA"/>
        </w:rPr>
      </w:pPr>
      <w:r w:rsidRPr="00177D1D">
        <w:rPr>
          <w:rFonts w:ascii="Times New Roman" w:eastAsia="Times New Roman" w:hAnsi="Times New Roman" w:cs="Times New Roman"/>
          <w:b/>
          <w:sz w:val="56"/>
          <w:szCs w:val="56"/>
          <w:lang w:eastAsia="ar-SA"/>
        </w:rPr>
        <w:t>З А К О Н</w:t>
      </w:r>
    </w:p>
    <w:p w14:paraId="020EBDAF" w14:textId="77777777" w:rsidR="009C5F48" w:rsidRPr="009C5F48" w:rsidRDefault="009C5F48" w:rsidP="009C5F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8F8A11" w14:textId="77777777" w:rsidR="009C5F48" w:rsidRPr="009C5F48" w:rsidRDefault="009C5F48" w:rsidP="005206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 w:rsidR="00520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</w:t>
      </w:r>
      <w:r w:rsidRPr="009C5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Тверской области</w:t>
      </w:r>
    </w:p>
    <w:p w14:paraId="3FB05717" w14:textId="77777777" w:rsidR="009C5F48" w:rsidRPr="009C5F48" w:rsidRDefault="009C5F48" w:rsidP="005206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применении на территории Тверской области инвестиционного налогового вычета по налогу на прибыль организаций</w:t>
      </w:r>
      <w:r w:rsidRPr="009C5F48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»</w:t>
      </w:r>
    </w:p>
    <w:p w14:paraId="6B09DE91" w14:textId="77777777" w:rsidR="0052067C" w:rsidRDefault="0052067C" w:rsidP="0052067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4AC4DB2" w14:textId="77777777" w:rsidR="005F1F25" w:rsidRPr="009C5F48" w:rsidRDefault="005F1F25" w:rsidP="0052067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12D8A98" w14:textId="2C123484" w:rsidR="009C5F48" w:rsidRDefault="009C5F48" w:rsidP="0052067C">
      <w:pPr>
        <w:spacing w:after="0" w:line="240" w:lineRule="auto"/>
        <w:ind w:left="368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C5F48">
        <w:rPr>
          <w:rFonts w:ascii="Times New Roman" w:eastAsia="Calibri" w:hAnsi="Times New Roman" w:cs="Times New Roman"/>
          <w:sz w:val="28"/>
          <w:szCs w:val="28"/>
        </w:rPr>
        <w:t xml:space="preserve">Принят Законодательным Собранием Тверской области </w:t>
      </w:r>
      <w:r w:rsidR="00177D1D">
        <w:rPr>
          <w:rFonts w:ascii="Times New Roman" w:eastAsia="Calibri" w:hAnsi="Times New Roman" w:cs="Times New Roman"/>
          <w:sz w:val="28"/>
          <w:szCs w:val="28"/>
        </w:rPr>
        <w:t>28 сентября</w:t>
      </w:r>
      <w:r w:rsidRPr="009C5F48">
        <w:rPr>
          <w:rFonts w:ascii="Times New Roman" w:eastAsia="Calibri" w:hAnsi="Times New Roman" w:cs="Times New Roman"/>
          <w:sz w:val="28"/>
          <w:szCs w:val="28"/>
        </w:rPr>
        <w:t xml:space="preserve"> 2023 года</w:t>
      </w:r>
    </w:p>
    <w:p w14:paraId="1B2AB679" w14:textId="77777777" w:rsidR="005F1F25" w:rsidRPr="00177D1D" w:rsidRDefault="005F1F25" w:rsidP="00177D1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0A6FDD9" w14:textId="77777777" w:rsidR="00D07FC3" w:rsidRPr="00177D1D" w:rsidRDefault="00D07FC3" w:rsidP="0052067C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654905" w14:textId="51757575" w:rsidR="00224EC8" w:rsidRPr="00224EC8" w:rsidRDefault="00224EC8" w:rsidP="00177D1D">
      <w:pPr>
        <w:shd w:val="clear" w:color="auto" w:fill="FFFFFF"/>
        <w:spacing w:after="0" w:line="240" w:lineRule="auto"/>
        <w:ind w:firstLine="709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4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</w:t>
      </w:r>
    </w:p>
    <w:p w14:paraId="15AF20D5" w14:textId="51E8182D" w:rsidR="00224EC8" w:rsidRPr="008C35C1" w:rsidRDefault="00224EC8" w:rsidP="0080599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5C1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hyperlink r:id="rId7" w:history="1">
        <w:r w:rsidR="0052067C">
          <w:rPr>
            <w:rFonts w:ascii="Times New Roman" w:eastAsia="Calibri" w:hAnsi="Times New Roman" w:cs="Times New Roman"/>
            <w:sz w:val="28"/>
            <w:szCs w:val="28"/>
          </w:rPr>
          <w:t>з</w:t>
        </w:r>
        <w:r w:rsidRPr="008C35C1">
          <w:rPr>
            <w:rFonts w:ascii="Times New Roman" w:eastAsia="Calibri" w:hAnsi="Times New Roman" w:cs="Times New Roman"/>
            <w:sz w:val="28"/>
            <w:szCs w:val="28"/>
          </w:rPr>
          <w:t>акон Тверской</w:t>
        </w:r>
        <w:r w:rsidR="009C5F48" w:rsidRPr="008C35C1">
          <w:rPr>
            <w:rFonts w:ascii="Times New Roman" w:eastAsia="Calibri" w:hAnsi="Times New Roman" w:cs="Times New Roman"/>
            <w:sz w:val="28"/>
            <w:szCs w:val="28"/>
          </w:rPr>
          <w:t xml:space="preserve"> области от 06.11.2019 №</w:t>
        </w:r>
        <w:r w:rsidR="00177D1D">
          <w:rPr>
            <w:rFonts w:ascii="Times New Roman" w:eastAsia="Calibri" w:hAnsi="Times New Roman" w:cs="Times New Roman"/>
            <w:sz w:val="28"/>
            <w:szCs w:val="28"/>
          </w:rPr>
          <w:t> </w:t>
        </w:r>
        <w:r w:rsidR="007C2A7B" w:rsidRPr="008C35C1">
          <w:rPr>
            <w:rFonts w:ascii="Times New Roman" w:eastAsia="Calibri" w:hAnsi="Times New Roman" w:cs="Times New Roman"/>
            <w:sz w:val="28"/>
            <w:szCs w:val="28"/>
          </w:rPr>
          <w:t>66-ЗО «</w:t>
        </w:r>
        <w:r w:rsidRPr="008C35C1">
          <w:rPr>
            <w:rFonts w:ascii="Times New Roman" w:eastAsia="Calibri" w:hAnsi="Times New Roman" w:cs="Times New Roman"/>
            <w:sz w:val="28"/>
            <w:szCs w:val="28"/>
          </w:rPr>
          <w:t>О применении на территории Тверской области инвестиционного налогового вычета по налогу на прибыль организаций</w:t>
        </w:r>
      </w:hyperlink>
      <w:r w:rsidR="007C2A7B" w:rsidRPr="008C35C1">
        <w:rPr>
          <w:rFonts w:ascii="Times New Roman" w:eastAsia="Calibri" w:hAnsi="Times New Roman" w:cs="Times New Roman"/>
          <w:sz w:val="28"/>
          <w:szCs w:val="28"/>
        </w:rPr>
        <w:t>»</w:t>
      </w:r>
      <w:r w:rsidRPr="008C35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5F48" w:rsidRPr="008C35C1">
        <w:rPr>
          <w:rFonts w:ascii="Times New Roman" w:eastAsia="Calibri" w:hAnsi="Times New Roman" w:cs="Times New Roman"/>
          <w:sz w:val="28"/>
          <w:szCs w:val="28"/>
        </w:rPr>
        <w:t>(с изменениями, внесенными законом Тверской области от 26.10.2022 №</w:t>
      </w:r>
      <w:r w:rsidR="00177D1D">
        <w:rPr>
          <w:rFonts w:ascii="Times New Roman" w:eastAsia="Calibri" w:hAnsi="Times New Roman" w:cs="Times New Roman"/>
          <w:sz w:val="28"/>
          <w:szCs w:val="28"/>
        </w:rPr>
        <w:t> </w:t>
      </w:r>
      <w:r w:rsidR="009C5F48" w:rsidRPr="008C35C1">
        <w:rPr>
          <w:rFonts w:ascii="Times New Roman" w:eastAsia="Calibri" w:hAnsi="Times New Roman" w:cs="Times New Roman"/>
          <w:sz w:val="28"/>
          <w:szCs w:val="28"/>
        </w:rPr>
        <w:t>62-ЗО) следующие изменения:</w:t>
      </w:r>
    </w:p>
    <w:p w14:paraId="7A8B40F3" w14:textId="77777777" w:rsidR="00312D46" w:rsidRDefault="00312D46" w:rsidP="00177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47A59C" w14:textId="77777777" w:rsidR="00312D46" w:rsidRPr="00312D46" w:rsidRDefault="00224EC8" w:rsidP="00177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2D46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6E09CB" w:rsidRPr="00312D46">
        <w:rPr>
          <w:rFonts w:ascii="Times New Roman" w:eastAsia="Calibri" w:hAnsi="Times New Roman" w:cs="Times New Roman"/>
          <w:sz w:val="28"/>
          <w:szCs w:val="28"/>
        </w:rPr>
        <w:t>статью</w:t>
      </w:r>
      <w:r w:rsidR="000D45AD" w:rsidRPr="00312D46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6E09CB" w:rsidRPr="00312D46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</w:t>
      </w:r>
      <w:r w:rsidR="000D45AD" w:rsidRPr="00312D4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6A92AEA" w14:textId="77777777" w:rsidR="003157E3" w:rsidRDefault="006E09CB" w:rsidP="0080599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312D46">
        <w:rPr>
          <w:rFonts w:ascii="Times New Roman" w:eastAsia="Calibri" w:hAnsi="Times New Roman" w:cs="Times New Roman"/>
          <w:sz w:val="28"/>
          <w:szCs w:val="28"/>
        </w:rPr>
        <w:t>«</w:t>
      </w:r>
      <w:r w:rsidR="003157E3" w:rsidRPr="00312D46">
        <w:rPr>
          <w:rFonts w:ascii="Times New Roman" w:eastAsia="Calibri" w:hAnsi="Times New Roman" w:cs="Times New Roman"/>
          <w:bCs/>
          <w:sz w:val="28"/>
          <w:szCs w:val="28"/>
        </w:rPr>
        <w:t>Статья 2. Право на применение инвестиционного налогового вычета</w:t>
      </w:r>
    </w:p>
    <w:p w14:paraId="72E0134B" w14:textId="77777777" w:rsidR="00312D46" w:rsidRPr="00312D46" w:rsidRDefault="00312D46" w:rsidP="00177D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9511E9B" w14:textId="77777777" w:rsidR="003157E3" w:rsidRPr="00312D46" w:rsidRDefault="003157E3" w:rsidP="00177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2D46">
        <w:rPr>
          <w:rFonts w:ascii="Times New Roman" w:eastAsia="Calibri" w:hAnsi="Times New Roman" w:cs="Times New Roman"/>
          <w:sz w:val="28"/>
          <w:szCs w:val="28"/>
        </w:rPr>
        <w:t>1. Установить для налогоплательщиков налога на прибыль организаций (далее - налогоплательщики) право на применение инвестиционного налогового вычета:</w:t>
      </w:r>
    </w:p>
    <w:p w14:paraId="580FEB9C" w14:textId="77777777" w:rsidR="003157E3" w:rsidRPr="00563E89" w:rsidRDefault="003157E3" w:rsidP="00177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2D46">
        <w:rPr>
          <w:rFonts w:ascii="Times New Roman" w:eastAsia="Calibri" w:hAnsi="Times New Roman" w:cs="Times New Roman"/>
          <w:sz w:val="28"/>
          <w:szCs w:val="28"/>
        </w:rPr>
        <w:t xml:space="preserve">1) в отношении расходов, указанных в подпунктах 1 и 2 пункта 2 статьи 286.1 Налогового кодекса Российской Федерации, применительно к объектам основных средств, относящимся к организациям или обособленным </w:t>
      </w:r>
      <w:r w:rsidRPr="00563E89">
        <w:rPr>
          <w:rFonts w:ascii="Times New Roman" w:eastAsia="Calibri" w:hAnsi="Times New Roman" w:cs="Times New Roman"/>
          <w:sz w:val="28"/>
          <w:szCs w:val="28"/>
        </w:rPr>
        <w:t>подразделениям организаций, расположенным</w:t>
      </w:r>
      <w:r w:rsidR="00DC6EC7" w:rsidRPr="00563E89">
        <w:rPr>
          <w:rFonts w:ascii="Times New Roman" w:eastAsia="Calibri" w:hAnsi="Times New Roman" w:cs="Times New Roman"/>
          <w:sz w:val="28"/>
          <w:szCs w:val="28"/>
        </w:rPr>
        <w:t xml:space="preserve"> на территории Тверской области;</w:t>
      </w:r>
    </w:p>
    <w:p w14:paraId="75CEAE90" w14:textId="77777777" w:rsidR="003157E3" w:rsidRPr="00563E89" w:rsidRDefault="003157E3" w:rsidP="00177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3E89">
        <w:rPr>
          <w:rFonts w:ascii="Times New Roman" w:eastAsia="Calibri" w:hAnsi="Times New Roman" w:cs="Times New Roman"/>
          <w:sz w:val="28"/>
          <w:szCs w:val="28"/>
        </w:rPr>
        <w:t>2) в отношении расходов, указанных в подпункте 9 пункта 2 статьи 286.1 Налогового кодекса Российской Федерации, в виде стоимости имущества (включая денежные средства), безвозмездно переданного образовательным организациям, реализующим образовательные программы среднего профессионального образования, имеющие государственную аккредитацию, финансируемым за счет средств обла</w:t>
      </w:r>
      <w:r w:rsidR="00747AB6" w:rsidRPr="00563E89">
        <w:rPr>
          <w:rFonts w:ascii="Times New Roman" w:eastAsia="Calibri" w:hAnsi="Times New Roman" w:cs="Times New Roman"/>
          <w:sz w:val="28"/>
          <w:szCs w:val="28"/>
        </w:rPr>
        <w:t xml:space="preserve">стного бюджета Тверской области, и принятого указанными образовательными организациями в </w:t>
      </w:r>
      <w:r w:rsidR="00747AB6" w:rsidRPr="00563E89">
        <w:rPr>
          <w:rFonts w:ascii="Times New Roman" w:hAnsi="Times New Roman" w:cs="Times New Roman"/>
          <w:sz w:val="28"/>
          <w:szCs w:val="28"/>
        </w:rPr>
        <w:t>порядке, определенном Правительством Тверской области.</w:t>
      </w:r>
    </w:p>
    <w:p w14:paraId="150BC3ED" w14:textId="77777777" w:rsidR="003157E3" w:rsidRPr="00563E89" w:rsidRDefault="003157E3" w:rsidP="00177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3E8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r w:rsidRPr="00563E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 на применение инвестиционного налогового вычета </w:t>
      </w:r>
      <w:r w:rsidRPr="00563E89">
        <w:rPr>
          <w:rFonts w:ascii="Times New Roman" w:eastAsia="Calibri" w:hAnsi="Times New Roman" w:cs="Times New Roman"/>
          <w:sz w:val="28"/>
          <w:szCs w:val="28"/>
        </w:rPr>
        <w:t xml:space="preserve">в отношении расходов, указанных в подпунктах 1 и 2 пункта 2 статьи 286.1 Налогового кодекса Российской Федерации, </w:t>
      </w:r>
      <w:r w:rsidRPr="00563E89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предоставляется налогоплательщикам, реализующим приоритетные инвестиционные проекты Тверской области, включенные в перечень приоритетных инвестиционных проектов Тверской области, в порядке, определенном Правительством Тверской области.</w:t>
      </w:r>
      <w:r w:rsidRPr="00563E8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F680714" w14:textId="77777777" w:rsidR="003157E3" w:rsidRPr="00563E89" w:rsidRDefault="003157E3" w:rsidP="00177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3E89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563E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 на применение инвестиционного налогового вычета </w:t>
      </w:r>
      <w:r w:rsidRPr="00563E89">
        <w:rPr>
          <w:rFonts w:ascii="Times New Roman" w:eastAsia="Calibri" w:hAnsi="Times New Roman" w:cs="Times New Roman"/>
          <w:sz w:val="28"/>
          <w:szCs w:val="28"/>
        </w:rPr>
        <w:t>в отношении расходов, указанных в подпунктах 1 и 2 пункта 2 статьи 286.1 Налогового кодекса Российской Федерации,</w:t>
      </w:r>
      <w:r w:rsidRPr="00563E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предоставляется налогоплательщикам, применяющим пониженные налоговые ставки по налогу на прибыль организаций в соответствии с законодательством Тверской области, и налогоплательщикам, являющимся получателями субсидии на возмещение затрат, связанных с уплатой части налога на прибыль организаций, зачисляемого в областной бюджет Тверской области.</w:t>
      </w:r>
    </w:p>
    <w:p w14:paraId="54E47C01" w14:textId="77777777" w:rsidR="00B969A8" w:rsidRPr="00563E89" w:rsidRDefault="003157E3" w:rsidP="00177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E89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563E89">
        <w:rPr>
          <w:rFonts w:ascii="Times New Roman" w:hAnsi="Times New Roman" w:cs="Times New Roman"/>
          <w:sz w:val="28"/>
          <w:szCs w:val="28"/>
        </w:rPr>
        <w:t xml:space="preserve">Инвестиционный налоговый вычет </w:t>
      </w:r>
      <w:r w:rsidRPr="00563E89">
        <w:rPr>
          <w:rFonts w:ascii="Times New Roman" w:eastAsia="Calibri" w:hAnsi="Times New Roman" w:cs="Times New Roman"/>
          <w:sz w:val="28"/>
          <w:szCs w:val="28"/>
        </w:rPr>
        <w:t xml:space="preserve">в виде расходов, указанных в подпункте 9 пункта 2 статьи 286.1 Налогового кодекса Российской Федерации, </w:t>
      </w:r>
      <w:r w:rsidRPr="00563E89">
        <w:rPr>
          <w:rFonts w:ascii="Times New Roman" w:hAnsi="Times New Roman" w:cs="Times New Roman"/>
          <w:sz w:val="28"/>
          <w:szCs w:val="28"/>
        </w:rPr>
        <w:t>применяется по месту нахождения организации и (или) по месту нахождения ее обособленных подразделений при условии, что организация (ее обособленные подразделения) и образовательная организация, которой безвозмездно передано имущество, находятся на территор</w:t>
      </w:r>
      <w:r w:rsidR="004B0AC5" w:rsidRPr="00563E89">
        <w:rPr>
          <w:rFonts w:ascii="Times New Roman" w:hAnsi="Times New Roman" w:cs="Times New Roman"/>
          <w:sz w:val="28"/>
          <w:szCs w:val="28"/>
        </w:rPr>
        <w:t>ии Тверской области.</w:t>
      </w:r>
      <w:r w:rsidR="00B969A8" w:rsidRPr="00563E89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5C762860" w14:textId="77777777" w:rsidR="00312D46" w:rsidRPr="00563E89" w:rsidRDefault="00312D46" w:rsidP="00177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F7C7F0" w14:textId="77777777" w:rsidR="006874FD" w:rsidRPr="00563E89" w:rsidRDefault="006874FD" w:rsidP="00177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3E89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3157E3" w:rsidRPr="00563E89">
        <w:rPr>
          <w:rFonts w:ascii="Times New Roman" w:eastAsia="Calibri" w:hAnsi="Times New Roman" w:cs="Times New Roman"/>
          <w:sz w:val="28"/>
          <w:szCs w:val="28"/>
        </w:rPr>
        <w:t>статью</w:t>
      </w:r>
      <w:r w:rsidR="008C35C1" w:rsidRPr="00563E89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3157E3" w:rsidRPr="00563E89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</w:t>
      </w:r>
      <w:r w:rsidR="008C35C1" w:rsidRPr="00563E89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BBE0C98" w14:textId="77777777" w:rsidR="00312D46" w:rsidRPr="00563E89" w:rsidRDefault="00292E3E" w:rsidP="0080599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E89">
        <w:rPr>
          <w:rFonts w:ascii="Times New Roman" w:eastAsia="Calibri" w:hAnsi="Times New Roman" w:cs="Times New Roman"/>
          <w:sz w:val="28"/>
          <w:szCs w:val="28"/>
        </w:rPr>
        <w:t>«</w:t>
      </w:r>
      <w:r w:rsidR="00312D46" w:rsidRPr="00563E89">
        <w:rPr>
          <w:rFonts w:ascii="Times New Roman" w:hAnsi="Times New Roman" w:cs="Times New Roman"/>
          <w:bCs/>
          <w:sz w:val="28"/>
          <w:szCs w:val="28"/>
        </w:rPr>
        <w:t>Статья 3. Предельные размеры и суммы расходов, учитываемых при определении размера инвестиционного налогового вычета</w:t>
      </w:r>
      <w:r w:rsidR="00312D46" w:rsidRPr="00563E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F5E4DB" w14:textId="6BFCC45D" w:rsidR="00312D46" w:rsidRPr="00563E89" w:rsidRDefault="00312D46" w:rsidP="0017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5983E4" w14:textId="77777777" w:rsidR="00312D46" w:rsidRPr="00563E89" w:rsidRDefault="00312D46" w:rsidP="0017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E89">
        <w:rPr>
          <w:rFonts w:ascii="Times New Roman" w:hAnsi="Times New Roman" w:cs="Times New Roman"/>
          <w:sz w:val="28"/>
          <w:szCs w:val="28"/>
        </w:rPr>
        <w:t xml:space="preserve">1. Установить, что предельные размеры расходов, </w:t>
      </w:r>
      <w:r w:rsidR="006F1459" w:rsidRPr="00563E89">
        <w:rPr>
          <w:rFonts w:ascii="Times New Roman" w:hAnsi="Times New Roman" w:cs="Times New Roman"/>
          <w:sz w:val="28"/>
          <w:szCs w:val="28"/>
        </w:rPr>
        <w:t>указанных в подпунктах 1 и 2 пункта 2 статьи 286</w:t>
      </w:r>
      <w:r w:rsidR="00AE2452" w:rsidRPr="00563E89">
        <w:rPr>
          <w:rFonts w:ascii="Times New Roman" w:hAnsi="Times New Roman" w:cs="Times New Roman"/>
          <w:sz w:val="28"/>
          <w:szCs w:val="28"/>
        </w:rPr>
        <w:t>.1</w:t>
      </w:r>
      <w:r w:rsidR="006F1459" w:rsidRPr="00563E89">
        <w:rPr>
          <w:rFonts w:ascii="Times New Roman" w:hAnsi="Times New Roman" w:cs="Times New Roman"/>
          <w:sz w:val="28"/>
          <w:szCs w:val="28"/>
        </w:rPr>
        <w:t xml:space="preserve"> </w:t>
      </w:r>
      <w:r w:rsidR="006F1459" w:rsidRPr="00563E89">
        <w:rPr>
          <w:rFonts w:ascii="Times New Roman" w:eastAsia="Calibri" w:hAnsi="Times New Roman" w:cs="Times New Roman"/>
          <w:sz w:val="28"/>
          <w:szCs w:val="28"/>
        </w:rPr>
        <w:t>Налогового кодекса Российской Федерации</w:t>
      </w:r>
      <w:r w:rsidR="006F1459" w:rsidRPr="00563E89">
        <w:rPr>
          <w:rFonts w:ascii="Times New Roman" w:hAnsi="Times New Roman" w:cs="Times New Roman"/>
          <w:sz w:val="28"/>
          <w:szCs w:val="28"/>
        </w:rPr>
        <w:t xml:space="preserve"> и </w:t>
      </w:r>
      <w:r w:rsidRPr="00563E89">
        <w:rPr>
          <w:rFonts w:ascii="Times New Roman" w:hAnsi="Times New Roman" w:cs="Times New Roman"/>
          <w:sz w:val="28"/>
          <w:szCs w:val="28"/>
        </w:rPr>
        <w:t>учитываемых при определении размера ин</w:t>
      </w:r>
      <w:r w:rsidR="004F7414" w:rsidRPr="00563E89">
        <w:rPr>
          <w:rFonts w:ascii="Times New Roman" w:hAnsi="Times New Roman" w:cs="Times New Roman"/>
          <w:sz w:val="28"/>
          <w:szCs w:val="28"/>
        </w:rPr>
        <w:t>вестиционного налогового вычета</w:t>
      </w:r>
      <w:r w:rsidRPr="00563E89">
        <w:rPr>
          <w:rFonts w:ascii="Times New Roman" w:hAnsi="Times New Roman" w:cs="Times New Roman"/>
          <w:sz w:val="28"/>
          <w:szCs w:val="28"/>
        </w:rPr>
        <w:t xml:space="preserve"> текущего налогового (отчетного) периода, составляют в совокупности: </w:t>
      </w:r>
    </w:p>
    <w:p w14:paraId="7D25B5F7" w14:textId="77777777" w:rsidR="00312D46" w:rsidRPr="00563E89" w:rsidRDefault="00312D46" w:rsidP="0017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E89">
        <w:rPr>
          <w:rFonts w:ascii="Times New Roman" w:hAnsi="Times New Roman" w:cs="Times New Roman"/>
          <w:sz w:val="28"/>
          <w:szCs w:val="28"/>
        </w:rPr>
        <w:t xml:space="preserve">1) 50 процентов суммы расходов, составляющей первоначальную стоимость основного средства в соответствии с </w:t>
      </w:r>
      <w:hyperlink r:id="rId8" w:history="1">
        <w:r w:rsidRPr="00563E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абзацем вторым пункта 1 статьи 257</w:t>
        </w:r>
      </w:hyperlink>
      <w:r w:rsidRPr="00563E8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 </w:t>
      </w:r>
    </w:p>
    <w:p w14:paraId="2AC2B367" w14:textId="77777777" w:rsidR="00312D46" w:rsidRPr="00563E89" w:rsidRDefault="00312D46" w:rsidP="0017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E89">
        <w:rPr>
          <w:rFonts w:ascii="Times New Roman" w:hAnsi="Times New Roman" w:cs="Times New Roman"/>
          <w:sz w:val="28"/>
          <w:szCs w:val="28"/>
        </w:rPr>
        <w:t xml:space="preserve">2) 50 процентов суммы расходов, составляющей величину изменения первоначальной стоимости основного средства в случаях, указанных в </w:t>
      </w:r>
      <w:hyperlink r:id="rId9" w:history="1">
        <w:r w:rsidRPr="00563E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2 статьи 257</w:t>
        </w:r>
      </w:hyperlink>
      <w:r w:rsidRPr="00563E8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(за исключением частичной ликвидации основного средства).</w:t>
      </w:r>
    </w:p>
    <w:p w14:paraId="0A6934D6" w14:textId="77777777" w:rsidR="008C35C1" w:rsidRPr="00563E89" w:rsidRDefault="00312D46" w:rsidP="00177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E89">
        <w:rPr>
          <w:rFonts w:ascii="Times New Roman" w:hAnsi="Times New Roman" w:cs="Times New Roman"/>
          <w:sz w:val="28"/>
          <w:szCs w:val="28"/>
        </w:rPr>
        <w:t xml:space="preserve">2. </w:t>
      </w:r>
      <w:r w:rsidRPr="00563E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Установить, что предельные суммы расходов, </w:t>
      </w:r>
      <w:r w:rsidR="00D957F9" w:rsidRPr="00563E89">
        <w:rPr>
          <w:rFonts w:ascii="Times New Roman" w:hAnsi="Times New Roman" w:cs="Times New Roman"/>
          <w:sz w:val="28"/>
          <w:szCs w:val="28"/>
        </w:rPr>
        <w:t>указанных в подпункте 9 пункта 2 статьи 286</w:t>
      </w:r>
      <w:r w:rsidR="00AE2452" w:rsidRPr="00563E89">
        <w:rPr>
          <w:rFonts w:ascii="Times New Roman" w:hAnsi="Times New Roman" w:cs="Times New Roman"/>
          <w:sz w:val="28"/>
          <w:szCs w:val="28"/>
        </w:rPr>
        <w:t>.1</w:t>
      </w:r>
      <w:r w:rsidR="00D957F9" w:rsidRPr="00563E89">
        <w:rPr>
          <w:rFonts w:ascii="Times New Roman" w:hAnsi="Times New Roman" w:cs="Times New Roman"/>
          <w:sz w:val="28"/>
          <w:szCs w:val="28"/>
        </w:rPr>
        <w:t xml:space="preserve"> </w:t>
      </w:r>
      <w:r w:rsidR="00D957F9" w:rsidRPr="00563E89">
        <w:rPr>
          <w:rFonts w:ascii="Times New Roman" w:eastAsia="Calibri" w:hAnsi="Times New Roman" w:cs="Times New Roman"/>
          <w:sz w:val="28"/>
          <w:szCs w:val="28"/>
        </w:rPr>
        <w:t>Налогового кодекса Российской Федерации</w:t>
      </w:r>
      <w:r w:rsidR="00D957F9" w:rsidRPr="00563E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563E89">
        <w:rPr>
          <w:rFonts w:ascii="Times New Roman" w:hAnsi="Times New Roman" w:cs="Times New Roman"/>
          <w:sz w:val="28"/>
          <w:szCs w:val="28"/>
          <w:shd w:val="clear" w:color="auto" w:fill="FFFFFF"/>
        </w:rPr>
        <w:t>учитываемых при определении размера инвестиционного налогового вычета текущего налогового (отчетного) периода</w:t>
      </w:r>
      <w:r w:rsidR="00A00567" w:rsidRPr="00563E8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D1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составляют в совокупности 70</w:t>
      </w:r>
      <w:r w:rsidRPr="00563E89">
        <w:rPr>
          <w:rFonts w:ascii="Times New Roman" w:hAnsi="Times New Roman" w:cs="Times New Roman"/>
          <w:sz w:val="28"/>
          <w:szCs w:val="28"/>
        </w:rPr>
        <w:t xml:space="preserve"> процентов суммы расходов в виде стоимости имущества (включая денежные </w:t>
      </w:r>
      <w:r w:rsidRPr="00563E89">
        <w:rPr>
          <w:rFonts w:ascii="Times New Roman" w:hAnsi="Times New Roman" w:cs="Times New Roman"/>
          <w:sz w:val="28"/>
          <w:szCs w:val="28"/>
        </w:rPr>
        <w:lastRenderedPageBreak/>
        <w:t>сред</w:t>
      </w:r>
      <w:r w:rsidR="00CC629F" w:rsidRPr="00563E89">
        <w:rPr>
          <w:rFonts w:ascii="Times New Roman" w:hAnsi="Times New Roman" w:cs="Times New Roman"/>
          <w:sz w:val="28"/>
          <w:szCs w:val="28"/>
        </w:rPr>
        <w:t xml:space="preserve">ства), безвозмездно переданного </w:t>
      </w:r>
      <w:r w:rsidRPr="00563E89">
        <w:rPr>
          <w:rFonts w:ascii="Times New Roman" w:hAnsi="Times New Roman" w:cs="Times New Roman"/>
          <w:sz w:val="28"/>
          <w:szCs w:val="28"/>
        </w:rPr>
        <w:t>образовательным организациям, реализующим образовательные программы</w:t>
      </w:r>
      <w:r w:rsidRPr="00563E89">
        <w:rPr>
          <w:rFonts w:ascii="Times New Roman" w:eastAsia="Calibri" w:hAnsi="Times New Roman" w:cs="Times New Roman"/>
          <w:sz w:val="28"/>
          <w:szCs w:val="28"/>
        </w:rPr>
        <w:t xml:space="preserve"> среднего профес</w:t>
      </w:r>
      <w:r w:rsidR="00A00567" w:rsidRPr="00563E89">
        <w:rPr>
          <w:rFonts w:ascii="Times New Roman" w:eastAsia="Calibri" w:hAnsi="Times New Roman" w:cs="Times New Roman"/>
          <w:sz w:val="28"/>
          <w:szCs w:val="28"/>
        </w:rPr>
        <w:t>сионального образования, имеющие</w:t>
      </w:r>
      <w:r w:rsidRPr="00563E89">
        <w:rPr>
          <w:rFonts w:ascii="Times New Roman" w:eastAsia="Calibri" w:hAnsi="Times New Roman" w:cs="Times New Roman"/>
          <w:sz w:val="28"/>
          <w:szCs w:val="28"/>
        </w:rPr>
        <w:t xml:space="preserve"> государственную аккредитацию, финансируемым за счет средств областного бюджета Тверской области</w:t>
      </w:r>
      <w:r w:rsidR="00CC629F" w:rsidRPr="00563E89">
        <w:rPr>
          <w:rFonts w:ascii="Times New Roman" w:eastAsia="Calibri" w:hAnsi="Times New Roman" w:cs="Times New Roman"/>
          <w:sz w:val="28"/>
          <w:szCs w:val="28"/>
        </w:rPr>
        <w:t xml:space="preserve">, и принятого указанными образовательными организациями в </w:t>
      </w:r>
      <w:r w:rsidR="00CC629F" w:rsidRPr="00563E89">
        <w:rPr>
          <w:rFonts w:ascii="Times New Roman" w:hAnsi="Times New Roman" w:cs="Times New Roman"/>
          <w:sz w:val="28"/>
          <w:szCs w:val="28"/>
        </w:rPr>
        <w:t>порядке, определенном Правительством Тверской области.</w:t>
      </w:r>
      <w:r w:rsidR="008C35C1" w:rsidRPr="00563E89">
        <w:rPr>
          <w:rFonts w:ascii="Times New Roman" w:eastAsia="Calibri" w:hAnsi="Times New Roman" w:cs="Times New Roman"/>
          <w:bCs/>
          <w:sz w:val="28"/>
          <w:szCs w:val="28"/>
        </w:rPr>
        <w:t>»;</w:t>
      </w:r>
    </w:p>
    <w:p w14:paraId="142403BB" w14:textId="77777777" w:rsidR="00177D1D" w:rsidRDefault="00177D1D" w:rsidP="00177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11CB4FC" w14:textId="5B061A18" w:rsidR="008C35C1" w:rsidRPr="00563E89" w:rsidRDefault="00312D46" w:rsidP="00177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63E89">
        <w:rPr>
          <w:rFonts w:ascii="Times New Roman" w:eastAsia="Calibri" w:hAnsi="Times New Roman" w:cs="Times New Roman"/>
          <w:bCs/>
          <w:sz w:val="28"/>
          <w:szCs w:val="28"/>
        </w:rPr>
        <w:t>3) статью 5 после слов</w:t>
      </w:r>
      <w:r w:rsidR="00292E3E" w:rsidRPr="00563E89">
        <w:rPr>
          <w:rFonts w:ascii="Times New Roman" w:eastAsia="Calibri" w:hAnsi="Times New Roman" w:cs="Times New Roman"/>
          <w:bCs/>
          <w:sz w:val="28"/>
          <w:szCs w:val="28"/>
        </w:rPr>
        <w:t xml:space="preserve"> «</w:t>
      </w:r>
      <w:r w:rsidRPr="00563E89">
        <w:rPr>
          <w:rFonts w:ascii="Times New Roman" w:hAnsi="Times New Roman" w:cs="Times New Roman"/>
          <w:sz w:val="28"/>
          <w:szCs w:val="28"/>
        </w:rPr>
        <w:t>инвестиционного налогового вычета</w:t>
      </w:r>
      <w:r w:rsidR="00292E3E" w:rsidRPr="00563E89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A00567" w:rsidRPr="00563E89">
        <w:rPr>
          <w:rFonts w:ascii="Times New Roman" w:eastAsia="Calibri" w:hAnsi="Times New Roman" w:cs="Times New Roman"/>
          <w:sz w:val="28"/>
          <w:szCs w:val="28"/>
        </w:rPr>
        <w:t>в виде</w:t>
      </w:r>
      <w:r w:rsidR="00292E3E" w:rsidRPr="00563E89">
        <w:rPr>
          <w:rFonts w:ascii="Times New Roman" w:eastAsia="Calibri" w:hAnsi="Times New Roman" w:cs="Times New Roman"/>
          <w:sz w:val="28"/>
          <w:szCs w:val="28"/>
        </w:rPr>
        <w:t xml:space="preserve"> расходов, указанных в подпунктах 1 и 2 пункта 2 статьи 286.1 Налогового кодекса Российской Федерации,»</w:t>
      </w:r>
      <w:r w:rsidR="007C6774" w:rsidRPr="00563E8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557E6B6" w14:textId="77777777" w:rsidR="000D6B56" w:rsidRPr="00563E89" w:rsidRDefault="000D6B56" w:rsidP="00177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3AB2AD" w14:textId="77777777" w:rsidR="00224EC8" w:rsidRDefault="00224EC8" w:rsidP="00177D1D">
      <w:pPr>
        <w:shd w:val="clear" w:color="auto" w:fill="FFFFFF"/>
        <w:spacing w:after="0" w:line="240" w:lineRule="auto"/>
        <w:ind w:firstLine="709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4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</w:t>
      </w:r>
    </w:p>
    <w:p w14:paraId="262BDE90" w14:textId="77777777" w:rsidR="00224EC8" w:rsidRDefault="00312D46" w:rsidP="0080599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Настоящий з</w:t>
      </w:r>
      <w:r w:rsidR="00224EC8" w:rsidRPr="00224EC8">
        <w:rPr>
          <w:rFonts w:ascii="Times New Roman" w:eastAsia="Calibri" w:hAnsi="Times New Roman" w:cs="Times New Roman"/>
          <w:sz w:val="28"/>
          <w:szCs w:val="28"/>
        </w:rPr>
        <w:t>акон вступает в силу со дня</w:t>
      </w:r>
      <w:r w:rsidR="00DA6135">
        <w:rPr>
          <w:rFonts w:ascii="Times New Roman" w:eastAsia="Calibri" w:hAnsi="Times New Roman" w:cs="Times New Roman"/>
          <w:sz w:val="28"/>
          <w:szCs w:val="28"/>
        </w:rPr>
        <w:t xml:space="preserve"> его официального опубликования</w:t>
      </w:r>
      <w:r w:rsidR="000655A9">
        <w:rPr>
          <w:rFonts w:ascii="Times New Roman" w:eastAsia="Calibri" w:hAnsi="Times New Roman" w:cs="Times New Roman"/>
          <w:sz w:val="28"/>
          <w:szCs w:val="28"/>
        </w:rPr>
        <w:t xml:space="preserve"> и действует до 31 декабря </w:t>
      </w:r>
      <w:r w:rsidR="00E111EC">
        <w:rPr>
          <w:rFonts w:ascii="Times New Roman" w:eastAsia="Calibri" w:hAnsi="Times New Roman" w:cs="Times New Roman"/>
          <w:sz w:val="28"/>
          <w:szCs w:val="28"/>
        </w:rPr>
        <w:t>2027</w:t>
      </w:r>
      <w:r w:rsidR="000655A9">
        <w:rPr>
          <w:rFonts w:ascii="Times New Roman" w:eastAsia="Calibri" w:hAnsi="Times New Roman" w:cs="Times New Roman"/>
          <w:sz w:val="28"/>
          <w:szCs w:val="28"/>
        </w:rPr>
        <w:t xml:space="preserve"> года включительно.</w:t>
      </w:r>
    </w:p>
    <w:p w14:paraId="7C060F6D" w14:textId="77777777" w:rsidR="0052067C" w:rsidRDefault="0052067C" w:rsidP="00520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D00844" w14:textId="77777777" w:rsidR="0058360B" w:rsidRDefault="0058360B" w:rsidP="00520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8AD5FE" w14:textId="77777777" w:rsidR="00E111EC" w:rsidRPr="00224EC8" w:rsidRDefault="00E111EC" w:rsidP="00520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401B75" w14:textId="77777777" w:rsidR="000D6B56" w:rsidRPr="0052067C" w:rsidRDefault="000D6B56" w:rsidP="0052067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2067C"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14:paraId="226A3B76" w14:textId="47B23505" w:rsidR="00224EC8" w:rsidRDefault="000D6B56" w:rsidP="0052067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2067C">
        <w:rPr>
          <w:rFonts w:ascii="Times New Roman" w:hAnsi="Times New Roman" w:cs="Times New Roman"/>
          <w:sz w:val="28"/>
          <w:szCs w:val="28"/>
        </w:rPr>
        <w:t>Тверской области</w:t>
      </w:r>
      <w:r w:rsidRPr="0052067C">
        <w:rPr>
          <w:rFonts w:ascii="Times New Roman" w:hAnsi="Times New Roman" w:cs="Times New Roman"/>
          <w:sz w:val="28"/>
          <w:szCs w:val="28"/>
        </w:rPr>
        <w:tab/>
      </w:r>
      <w:r w:rsidRPr="0052067C">
        <w:rPr>
          <w:rFonts w:ascii="Times New Roman" w:hAnsi="Times New Roman" w:cs="Times New Roman"/>
          <w:sz w:val="28"/>
          <w:szCs w:val="28"/>
        </w:rPr>
        <w:tab/>
      </w:r>
      <w:r w:rsidRPr="0052067C">
        <w:rPr>
          <w:rFonts w:ascii="Times New Roman" w:hAnsi="Times New Roman" w:cs="Times New Roman"/>
          <w:sz w:val="28"/>
          <w:szCs w:val="28"/>
        </w:rPr>
        <w:tab/>
      </w:r>
      <w:r w:rsidRPr="0052067C">
        <w:rPr>
          <w:rFonts w:ascii="Times New Roman" w:hAnsi="Times New Roman" w:cs="Times New Roman"/>
          <w:sz w:val="28"/>
          <w:szCs w:val="28"/>
        </w:rPr>
        <w:tab/>
      </w:r>
      <w:r w:rsidRPr="0052067C">
        <w:rPr>
          <w:rFonts w:ascii="Times New Roman" w:hAnsi="Times New Roman" w:cs="Times New Roman"/>
          <w:sz w:val="28"/>
          <w:szCs w:val="28"/>
        </w:rPr>
        <w:tab/>
      </w:r>
      <w:r w:rsidRPr="0052067C">
        <w:rPr>
          <w:rFonts w:ascii="Times New Roman" w:hAnsi="Times New Roman" w:cs="Times New Roman"/>
          <w:sz w:val="28"/>
          <w:szCs w:val="28"/>
        </w:rPr>
        <w:tab/>
      </w:r>
      <w:r w:rsidR="00177D1D">
        <w:rPr>
          <w:rFonts w:ascii="Times New Roman" w:hAnsi="Times New Roman" w:cs="Times New Roman"/>
          <w:sz w:val="28"/>
          <w:szCs w:val="28"/>
        </w:rPr>
        <w:tab/>
      </w:r>
      <w:r w:rsidR="00177D1D">
        <w:rPr>
          <w:rFonts w:ascii="Times New Roman" w:hAnsi="Times New Roman" w:cs="Times New Roman"/>
          <w:sz w:val="28"/>
          <w:szCs w:val="28"/>
        </w:rPr>
        <w:tab/>
      </w:r>
      <w:r w:rsidRPr="0052067C">
        <w:rPr>
          <w:rFonts w:ascii="Times New Roman" w:hAnsi="Times New Roman" w:cs="Times New Roman"/>
          <w:sz w:val="28"/>
          <w:szCs w:val="28"/>
        </w:rPr>
        <w:t>И.М. Руденя</w:t>
      </w:r>
    </w:p>
    <w:p w14:paraId="5BCD85B6" w14:textId="77777777" w:rsidR="00177D1D" w:rsidRDefault="00177D1D" w:rsidP="0052067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71B621D" w14:textId="77777777" w:rsidR="00177D1D" w:rsidRDefault="00177D1D" w:rsidP="0052067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C68D987" w14:textId="4D5AD9B2" w:rsidR="00177D1D" w:rsidRPr="00925C3E" w:rsidRDefault="00177D1D" w:rsidP="00925C3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25C3E">
        <w:rPr>
          <w:rFonts w:ascii="Times New Roman" w:hAnsi="Times New Roman" w:cs="Times New Roman"/>
          <w:sz w:val="28"/>
          <w:szCs w:val="28"/>
        </w:rPr>
        <w:t>Тверь</w:t>
      </w:r>
    </w:p>
    <w:p w14:paraId="14855E0A" w14:textId="695F2F77" w:rsidR="00925C3E" w:rsidRPr="00925C3E" w:rsidRDefault="00D44D54" w:rsidP="00925C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ок</w:t>
      </w:r>
      <w:r w:rsidR="00925C3E" w:rsidRPr="00925C3E">
        <w:rPr>
          <w:rFonts w:ascii="Times New Roman" w:hAnsi="Times New Roman" w:cs="Times New Roman"/>
          <w:sz w:val="28"/>
          <w:szCs w:val="28"/>
        </w:rPr>
        <w:t>тября 2023 года</w:t>
      </w:r>
    </w:p>
    <w:p w14:paraId="5B75512A" w14:textId="161C7886" w:rsidR="00925C3E" w:rsidRPr="00925C3E" w:rsidRDefault="00925C3E" w:rsidP="00925C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C3E">
        <w:rPr>
          <w:rFonts w:ascii="Times New Roman" w:hAnsi="Times New Roman" w:cs="Times New Roman"/>
          <w:sz w:val="28"/>
          <w:szCs w:val="28"/>
        </w:rPr>
        <w:t xml:space="preserve">№ </w:t>
      </w:r>
      <w:r w:rsidR="00D44D54">
        <w:rPr>
          <w:rFonts w:ascii="Times New Roman" w:hAnsi="Times New Roman" w:cs="Times New Roman"/>
          <w:sz w:val="28"/>
          <w:szCs w:val="28"/>
        </w:rPr>
        <w:t>42</w:t>
      </w:r>
      <w:r w:rsidRPr="00925C3E">
        <w:rPr>
          <w:rFonts w:ascii="Times New Roman" w:hAnsi="Times New Roman" w:cs="Times New Roman"/>
          <w:sz w:val="28"/>
          <w:szCs w:val="28"/>
        </w:rPr>
        <w:t>-ЗО</w:t>
      </w:r>
    </w:p>
    <w:p w14:paraId="0B08FFA0" w14:textId="77777777" w:rsidR="00177D1D" w:rsidRDefault="00177D1D" w:rsidP="0052067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A945D4D" w14:textId="77777777" w:rsidR="00177D1D" w:rsidRDefault="00177D1D" w:rsidP="0052067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074C48B" w14:textId="77777777" w:rsidR="00177D1D" w:rsidRDefault="00177D1D" w:rsidP="0052067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482D849" w14:textId="77777777" w:rsidR="00177D1D" w:rsidRDefault="00177D1D" w:rsidP="0052067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245AAC4" w14:textId="77777777" w:rsidR="00177D1D" w:rsidRDefault="00177D1D" w:rsidP="0052067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8946341" w14:textId="77777777" w:rsidR="00177D1D" w:rsidRDefault="00177D1D" w:rsidP="0052067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A76B003" w14:textId="77777777" w:rsidR="00177D1D" w:rsidRDefault="00177D1D" w:rsidP="0052067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6536E80" w14:textId="77777777" w:rsidR="00177D1D" w:rsidRDefault="00177D1D" w:rsidP="0052067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95EF8DF" w14:textId="77777777" w:rsidR="00177D1D" w:rsidRDefault="00177D1D" w:rsidP="0052067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9C5887C" w14:textId="77777777" w:rsidR="00177D1D" w:rsidRDefault="00177D1D" w:rsidP="0052067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1C24C78" w14:textId="77777777" w:rsidR="00177D1D" w:rsidRDefault="00177D1D" w:rsidP="0052067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CE9AB6B" w14:textId="77777777" w:rsidR="00177D1D" w:rsidRDefault="00177D1D" w:rsidP="0052067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5706844" w14:textId="77777777" w:rsidR="00177D1D" w:rsidRDefault="00177D1D" w:rsidP="0052067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0CAC374" w14:textId="77777777" w:rsidR="00177D1D" w:rsidRDefault="00177D1D" w:rsidP="0052067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1112DBB" w14:textId="77777777" w:rsidR="00177D1D" w:rsidRDefault="00177D1D" w:rsidP="0052067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622A405" w14:textId="77777777" w:rsidR="00177D1D" w:rsidRDefault="00177D1D" w:rsidP="0052067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DDDBF39" w14:textId="77777777" w:rsidR="00177D1D" w:rsidRDefault="00177D1D" w:rsidP="0052067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55F1FC0" w14:textId="77777777" w:rsidR="00177D1D" w:rsidRDefault="00177D1D" w:rsidP="0052067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81DF40D" w14:textId="77777777" w:rsidR="00C67720" w:rsidRDefault="00C67720" w:rsidP="0052067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5B29E83" w14:textId="77777777" w:rsidR="00C67720" w:rsidRDefault="00C67720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7720">
        <w:rPr>
          <w:rFonts w:ascii="Times New Roman" w:eastAsia="Times New Roman" w:hAnsi="Times New Roman" w:cs="Times New Roman"/>
          <w:sz w:val="16"/>
          <w:szCs w:val="16"/>
          <w:lang w:eastAsia="ru-RU"/>
        </w:rPr>
        <w:fldChar w:fldCharType="begin"/>
      </w:r>
      <w:r w:rsidRPr="00C67720">
        <w:rPr>
          <w:rFonts w:ascii="Times New Roman" w:eastAsia="Times New Roman" w:hAnsi="Times New Roman" w:cs="Times New Roman"/>
          <w:sz w:val="16"/>
          <w:szCs w:val="16"/>
          <w:lang w:eastAsia="ru-RU"/>
        </w:rPr>
        <w:instrText xml:space="preserve"> FILENAME  \p  \* MERGEFORMAT </w:instrText>
      </w:r>
      <w:r w:rsidRPr="00C67720">
        <w:rPr>
          <w:rFonts w:ascii="Times New Roman" w:eastAsia="Times New Roman" w:hAnsi="Times New Roman" w:cs="Times New Roman"/>
          <w:sz w:val="16"/>
          <w:szCs w:val="16"/>
          <w:lang w:eastAsia="ru-RU"/>
        </w:rPr>
        <w:fldChar w:fldCharType="separate"/>
      </w:r>
      <w:r w:rsidRPr="00C67720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\\Fs01\комитет по бюджету\7 созыв\Документы комитета\30 заседание (09)\pr\z(30) 527-П-7.docx</w:t>
      </w:r>
      <w:r w:rsidRPr="00C67720">
        <w:rPr>
          <w:rFonts w:ascii="Times New Roman" w:eastAsia="Times New Roman" w:hAnsi="Times New Roman" w:cs="Times New Roman"/>
          <w:sz w:val="16"/>
          <w:szCs w:val="16"/>
          <w:lang w:eastAsia="ru-RU"/>
        </w:rPr>
        <w:fldChar w:fldCharType="end"/>
      </w:r>
    </w:p>
    <w:sectPr w:rsidR="00C67720" w:rsidSect="005C6C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94A12" w14:textId="77777777" w:rsidR="004B48B0" w:rsidRDefault="004B48B0" w:rsidP="005C6CEA">
      <w:pPr>
        <w:spacing w:after="0" w:line="240" w:lineRule="auto"/>
      </w:pPr>
      <w:r>
        <w:separator/>
      </w:r>
    </w:p>
  </w:endnote>
  <w:endnote w:type="continuationSeparator" w:id="0">
    <w:p w14:paraId="65723E1E" w14:textId="77777777" w:rsidR="004B48B0" w:rsidRDefault="004B48B0" w:rsidP="005C6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72288" w14:textId="77777777" w:rsidR="000655A9" w:rsidRDefault="000655A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8996A" w14:textId="77777777" w:rsidR="000655A9" w:rsidRDefault="000655A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71902" w14:textId="77777777" w:rsidR="000655A9" w:rsidRDefault="000655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980D9" w14:textId="77777777" w:rsidR="004B48B0" w:rsidRDefault="004B48B0" w:rsidP="005C6CEA">
      <w:pPr>
        <w:spacing w:after="0" w:line="240" w:lineRule="auto"/>
      </w:pPr>
      <w:r>
        <w:separator/>
      </w:r>
    </w:p>
  </w:footnote>
  <w:footnote w:type="continuationSeparator" w:id="0">
    <w:p w14:paraId="3039467E" w14:textId="77777777" w:rsidR="004B48B0" w:rsidRDefault="004B48B0" w:rsidP="005C6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10FCD" w14:textId="77777777" w:rsidR="000655A9" w:rsidRDefault="000655A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370729517"/>
      <w:docPartObj>
        <w:docPartGallery w:val="Page Numbers (Top of Page)"/>
        <w:docPartUnique/>
      </w:docPartObj>
    </w:sdtPr>
    <w:sdtContent>
      <w:p w14:paraId="47269563" w14:textId="77777777" w:rsidR="005C6CEA" w:rsidRPr="000655A9" w:rsidRDefault="008126C9">
        <w:pPr>
          <w:pStyle w:val="a6"/>
          <w:jc w:val="center"/>
          <w:rPr>
            <w:rFonts w:ascii="Times New Roman" w:hAnsi="Times New Roman" w:cs="Times New Roman"/>
          </w:rPr>
        </w:pPr>
        <w:r w:rsidRPr="000655A9">
          <w:rPr>
            <w:rFonts w:ascii="Times New Roman" w:hAnsi="Times New Roman" w:cs="Times New Roman"/>
          </w:rPr>
          <w:fldChar w:fldCharType="begin"/>
        </w:r>
        <w:r w:rsidR="005C6CEA" w:rsidRPr="000655A9">
          <w:rPr>
            <w:rFonts w:ascii="Times New Roman" w:hAnsi="Times New Roman" w:cs="Times New Roman"/>
          </w:rPr>
          <w:instrText>PAGE   \* MERGEFORMAT</w:instrText>
        </w:r>
        <w:r w:rsidRPr="000655A9">
          <w:rPr>
            <w:rFonts w:ascii="Times New Roman" w:hAnsi="Times New Roman" w:cs="Times New Roman"/>
          </w:rPr>
          <w:fldChar w:fldCharType="separate"/>
        </w:r>
        <w:r w:rsidR="007D1CD4">
          <w:rPr>
            <w:rFonts w:ascii="Times New Roman" w:hAnsi="Times New Roman" w:cs="Times New Roman"/>
            <w:noProof/>
          </w:rPr>
          <w:t>3</w:t>
        </w:r>
        <w:r w:rsidRPr="000655A9">
          <w:rPr>
            <w:rFonts w:ascii="Times New Roman" w:hAnsi="Times New Roman" w:cs="Times New Roman"/>
          </w:rPr>
          <w:fldChar w:fldCharType="end"/>
        </w:r>
      </w:p>
    </w:sdtContent>
  </w:sdt>
  <w:p w14:paraId="2E3DDFF1" w14:textId="77777777" w:rsidR="005C6CEA" w:rsidRPr="000655A9" w:rsidRDefault="005C6CEA">
    <w:pPr>
      <w:pStyle w:val="a6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6B91" w14:textId="77777777" w:rsidR="000655A9" w:rsidRDefault="000655A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EC8"/>
    <w:rsid w:val="000655A9"/>
    <w:rsid w:val="00083E0B"/>
    <w:rsid w:val="000B7D4B"/>
    <w:rsid w:val="000C5440"/>
    <w:rsid w:val="000D00EA"/>
    <w:rsid w:val="000D45AD"/>
    <w:rsid w:val="000D6B56"/>
    <w:rsid w:val="00115E5B"/>
    <w:rsid w:val="00177D1D"/>
    <w:rsid w:val="00185E5C"/>
    <w:rsid w:val="00224EC8"/>
    <w:rsid w:val="00236D63"/>
    <w:rsid w:val="002464C3"/>
    <w:rsid w:val="00251B4A"/>
    <w:rsid w:val="0026513C"/>
    <w:rsid w:val="00292E3E"/>
    <w:rsid w:val="00312D46"/>
    <w:rsid w:val="003157E3"/>
    <w:rsid w:val="0033681A"/>
    <w:rsid w:val="0036128A"/>
    <w:rsid w:val="004548FB"/>
    <w:rsid w:val="0048430E"/>
    <w:rsid w:val="00487371"/>
    <w:rsid w:val="004B0AC5"/>
    <w:rsid w:val="004B48B0"/>
    <w:rsid w:val="004F7414"/>
    <w:rsid w:val="0052067C"/>
    <w:rsid w:val="00563E89"/>
    <w:rsid w:val="005663B1"/>
    <w:rsid w:val="00581B51"/>
    <w:rsid w:val="0058360B"/>
    <w:rsid w:val="005929D3"/>
    <w:rsid w:val="005C33B4"/>
    <w:rsid w:val="005C6CEA"/>
    <w:rsid w:val="005F1F25"/>
    <w:rsid w:val="00620F64"/>
    <w:rsid w:val="00645D79"/>
    <w:rsid w:val="006874FD"/>
    <w:rsid w:val="00692607"/>
    <w:rsid w:val="006A2044"/>
    <w:rsid w:val="006B0F44"/>
    <w:rsid w:val="006D662C"/>
    <w:rsid w:val="006E09CB"/>
    <w:rsid w:val="006F1459"/>
    <w:rsid w:val="00747AB6"/>
    <w:rsid w:val="007C2A7B"/>
    <w:rsid w:val="007C6774"/>
    <w:rsid w:val="007D1CD4"/>
    <w:rsid w:val="00800CA1"/>
    <w:rsid w:val="0080599B"/>
    <w:rsid w:val="008126C9"/>
    <w:rsid w:val="008212A7"/>
    <w:rsid w:val="008C0D99"/>
    <w:rsid w:val="008C35C1"/>
    <w:rsid w:val="009053CC"/>
    <w:rsid w:val="00925C3E"/>
    <w:rsid w:val="009C5F48"/>
    <w:rsid w:val="009F5C20"/>
    <w:rsid w:val="00A00567"/>
    <w:rsid w:val="00A62AD5"/>
    <w:rsid w:val="00A834EE"/>
    <w:rsid w:val="00AE2452"/>
    <w:rsid w:val="00AE5D5B"/>
    <w:rsid w:val="00B969A8"/>
    <w:rsid w:val="00C40DBF"/>
    <w:rsid w:val="00C67720"/>
    <w:rsid w:val="00CB2C86"/>
    <w:rsid w:val="00CC547F"/>
    <w:rsid w:val="00CC629F"/>
    <w:rsid w:val="00CE7847"/>
    <w:rsid w:val="00CE78C7"/>
    <w:rsid w:val="00D07FC3"/>
    <w:rsid w:val="00D17768"/>
    <w:rsid w:val="00D22FEC"/>
    <w:rsid w:val="00D44D54"/>
    <w:rsid w:val="00D66700"/>
    <w:rsid w:val="00D76E8F"/>
    <w:rsid w:val="00D957F9"/>
    <w:rsid w:val="00DA6135"/>
    <w:rsid w:val="00DC6EC7"/>
    <w:rsid w:val="00DD20AF"/>
    <w:rsid w:val="00E111EC"/>
    <w:rsid w:val="00E1520D"/>
    <w:rsid w:val="00E91932"/>
    <w:rsid w:val="00F46CE3"/>
    <w:rsid w:val="00FB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04CE3"/>
  <w15:docId w15:val="{7BBC8908-01E8-4CEE-A58A-FB2C8966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6B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7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737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45AD"/>
    <w:pPr>
      <w:ind w:left="720"/>
      <w:contextualSpacing/>
    </w:pPr>
  </w:style>
  <w:style w:type="paragraph" w:customStyle="1" w:styleId="Default">
    <w:name w:val="Default"/>
    <w:rsid w:val="00E91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6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6CEA"/>
  </w:style>
  <w:style w:type="paragraph" w:styleId="a8">
    <w:name w:val="footer"/>
    <w:basedOn w:val="a"/>
    <w:link w:val="a9"/>
    <w:uiPriority w:val="99"/>
    <w:unhideWhenUsed/>
    <w:rsid w:val="005C6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6CEA"/>
  </w:style>
  <w:style w:type="character" w:styleId="aa">
    <w:name w:val="Hyperlink"/>
    <w:uiPriority w:val="99"/>
    <w:unhideWhenUsed/>
    <w:rsid w:val="00312D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9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5924&amp;dst=4270&amp;field=134&amp;date=20.06.2023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561602423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45924&amp;dst=21008&amp;field=134&amp;date=20.06.202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Anatolyevna Potapova</dc:creator>
  <cp:lastModifiedBy>Мария Александровна Гончарова</cp:lastModifiedBy>
  <cp:revision>14</cp:revision>
  <cp:lastPrinted>2023-09-27T13:32:00Z</cp:lastPrinted>
  <dcterms:created xsi:type="dcterms:W3CDTF">2023-07-07T08:24:00Z</dcterms:created>
  <dcterms:modified xsi:type="dcterms:W3CDTF">2023-10-03T07:01:00Z</dcterms:modified>
</cp:coreProperties>
</file>