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3B" w:rsidRDefault="00A2433B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3B" w:rsidRDefault="00A2433B" w:rsidP="00F300AF">
      <w:pPr>
        <w:jc w:val="center"/>
      </w:pPr>
    </w:p>
    <w:p w:rsidR="00A2433B" w:rsidRPr="001F723F" w:rsidRDefault="00A2433B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A2433B" w:rsidRDefault="00A2433B" w:rsidP="00F300AF"/>
    <w:p w:rsidR="002E1EB8" w:rsidRPr="00C63A01" w:rsidRDefault="00A2433B" w:rsidP="002E1EB8">
      <w:pPr>
        <w:jc w:val="center"/>
        <w:rPr>
          <w:b/>
          <w:color w:val="000000"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2E1EB8" w:rsidRDefault="002E1EB8" w:rsidP="002E1EB8">
      <w:pPr>
        <w:autoSpaceDE w:val="0"/>
        <w:autoSpaceDN w:val="0"/>
        <w:adjustRightInd w:val="0"/>
        <w:ind w:firstLine="709"/>
        <w:jc w:val="both"/>
        <w:rPr>
          <w:b/>
          <w:bCs/>
          <w:szCs w:val="20"/>
        </w:rPr>
      </w:pPr>
    </w:p>
    <w:p w:rsidR="002E1EB8" w:rsidRDefault="002E1EB8" w:rsidP="002E1EB8">
      <w:pPr>
        <w:pStyle w:val="ConsPlusNormal"/>
        <w:widowControl/>
        <w:ind w:firstLine="539"/>
        <w:jc w:val="center"/>
        <w:rPr>
          <w:b/>
          <w:color w:val="000000"/>
          <w:sz w:val="28"/>
          <w:szCs w:val="28"/>
        </w:rPr>
      </w:pPr>
      <w:r w:rsidRPr="002E1EB8">
        <w:rPr>
          <w:b/>
          <w:bCs/>
          <w:sz w:val="28"/>
          <w:szCs w:val="28"/>
        </w:rPr>
        <w:t xml:space="preserve">О внесении изменений в </w:t>
      </w:r>
      <w:r w:rsidRPr="002E1EB8">
        <w:rPr>
          <w:b/>
          <w:color w:val="000000"/>
          <w:sz w:val="28"/>
          <w:szCs w:val="28"/>
        </w:rPr>
        <w:t xml:space="preserve">закон Тверской области </w:t>
      </w:r>
    </w:p>
    <w:p w:rsidR="002E1EB8" w:rsidRPr="002E1EB8" w:rsidRDefault="002E1EB8" w:rsidP="002E1EB8">
      <w:pPr>
        <w:pStyle w:val="ConsPlusNormal"/>
        <w:widowControl/>
        <w:ind w:firstLine="539"/>
        <w:jc w:val="center"/>
        <w:rPr>
          <w:b/>
          <w:bCs/>
          <w:sz w:val="28"/>
          <w:szCs w:val="28"/>
        </w:rPr>
      </w:pPr>
      <w:r w:rsidRPr="002E1EB8">
        <w:rPr>
          <w:b/>
          <w:color w:val="000000"/>
          <w:sz w:val="28"/>
          <w:szCs w:val="28"/>
        </w:rPr>
        <w:t>«О регистре муниципальных нормативных правовых актов Тверской области»</w:t>
      </w:r>
    </w:p>
    <w:p w:rsidR="002E1EB8" w:rsidRDefault="002E1EB8" w:rsidP="002E1EB8">
      <w:pPr>
        <w:autoSpaceDE w:val="0"/>
        <w:autoSpaceDN w:val="0"/>
        <w:adjustRightInd w:val="0"/>
        <w:ind w:firstLine="709"/>
        <w:jc w:val="right"/>
        <w:rPr>
          <w:szCs w:val="28"/>
        </w:rPr>
      </w:pPr>
    </w:p>
    <w:p w:rsidR="002E1EB8" w:rsidRDefault="002E1EB8" w:rsidP="002E1EB8">
      <w:pPr>
        <w:autoSpaceDE w:val="0"/>
        <w:autoSpaceDN w:val="0"/>
        <w:adjustRightInd w:val="0"/>
        <w:ind w:firstLine="709"/>
        <w:jc w:val="right"/>
        <w:rPr>
          <w:szCs w:val="28"/>
        </w:rPr>
      </w:pPr>
      <w:proofErr w:type="gramStart"/>
      <w:r>
        <w:rPr>
          <w:szCs w:val="28"/>
        </w:rPr>
        <w:t>Принят</w:t>
      </w:r>
      <w:proofErr w:type="gramEnd"/>
      <w:r>
        <w:rPr>
          <w:szCs w:val="28"/>
        </w:rPr>
        <w:t xml:space="preserve"> Законодательным Собранием</w:t>
      </w:r>
    </w:p>
    <w:p w:rsidR="00E142B4" w:rsidRPr="00680562" w:rsidRDefault="002E1EB8" w:rsidP="002E1EB8">
      <w:pPr>
        <w:widowControl w:val="0"/>
        <w:jc w:val="right"/>
        <w:rPr>
          <w:szCs w:val="28"/>
        </w:rPr>
      </w:pPr>
      <w:r w:rsidRPr="00383A70">
        <w:rPr>
          <w:szCs w:val="28"/>
        </w:rPr>
        <w:t>Тверской области</w:t>
      </w:r>
      <w:r>
        <w:rPr>
          <w:szCs w:val="28"/>
        </w:rPr>
        <w:t xml:space="preserve"> 28 мая 2015 года</w:t>
      </w:r>
    </w:p>
    <w:p w:rsidR="00E142B4" w:rsidRPr="009F3267" w:rsidRDefault="00E142B4" w:rsidP="002E1EB8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</w:rPr>
      </w:pPr>
      <w:r w:rsidRPr="009F3267">
        <w:rPr>
          <w:b/>
        </w:rPr>
        <w:t>Статья 1</w:t>
      </w:r>
    </w:p>
    <w:p w:rsidR="00E142B4" w:rsidRDefault="00E142B4" w:rsidP="00E142B4">
      <w:pPr>
        <w:widowControl w:val="0"/>
        <w:autoSpaceDE w:val="0"/>
        <w:autoSpaceDN w:val="0"/>
        <w:adjustRightInd w:val="0"/>
        <w:ind w:firstLine="700"/>
        <w:jc w:val="both"/>
        <w:outlineLvl w:val="0"/>
      </w:pPr>
    </w:p>
    <w:p w:rsidR="002E1EB8" w:rsidRDefault="00E142B4" w:rsidP="002E1EB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Внести в закон Тверской области от 09.12.2008 № 132-ЗО «О </w:t>
      </w:r>
      <w:r w:rsidRPr="00620EEA">
        <w:rPr>
          <w:color w:val="000000"/>
          <w:szCs w:val="28"/>
        </w:rPr>
        <w:t>регистре муниципальных нормативных правовых акт</w:t>
      </w:r>
      <w:r>
        <w:rPr>
          <w:color w:val="000000"/>
          <w:szCs w:val="28"/>
        </w:rPr>
        <w:t>ов</w:t>
      </w:r>
      <w:r w:rsidRPr="00620EEA">
        <w:rPr>
          <w:color w:val="000000"/>
          <w:szCs w:val="28"/>
        </w:rPr>
        <w:t xml:space="preserve"> Тверской области</w:t>
      </w:r>
      <w:r>
        <w:rPr>
          <w:color w:val="000000"/>
          <w:szCs w:val="28"/>
        </w:rPr>
        <w:t>» следующие  изменения:</w:t>
      </w:r>
    </w:p>
    <w:p w:rsidR="002E1EB8" w:rsidRPr="002E1EB8" w:rsidRDefault="002E1EB8" w:rsidP="002E1EB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E1EB8">
        <w:t>1) в части 3 статьи 3 слово «областным» исключить;</w:t>
      </w:r>
    </w:p>
    <w:p w:rsidR="002E1EB8" w:rsidRPr="002E1EB8" w:rsidRDefault="002E1EB8" w:rsidP="002E1EB8">
      <w:pPr>
        <w:tabs>
          <w:tab w:val="left" w:leader="underscore" w:pos="1158"/>
        </w:tabs>
        <w:spacing w:line="320" w:lineRule="exact"/>
        <w:ind w:left="20" w:firstLine="547"/>
        <w:jc w:val="both"/>
      </w:pPr>
      <w:r w:rsidRPr="002E1EB8">
        <w:t>2) в части 2 статьи 4:</w:t>
      </w:r>
    </w:p>
    <w:p w:rsidR="002E1EB8" w:rsidRPr="002E1EB8" w:rsidRDefault="002E1EB8" w:rsidP="002E1EB8">
      <w:pPr>
        <w:spacing w:line="320" w:lineRule="exact"/>
        <w:ind w:left="20" w:right="20" w:firstLine="547"/>
        <w:jc w:val="both"/>
      </w:pPr>
      <w:r w:rsidRPr="002E1EB8">
        <w:t>в абзаце втором слова «(представления, протесты и заявления в суд)» исключить;</w:t>
      </w:r>
    </w:p>
    <w:p w:rsidR="002E1EB8" w:rsidRDefault="002E1EB8" w:rsidP="002E1EB8">
      <w:pPr>
        <w:autoSpaceDE w:val="0"/>
        <w:autoSpaceDN w:val="0"/>
        <w:adjustRightInd w:val="0"/>
        <w:ind w:firstLine="540"/>
        <w:jc w:val="both"/>
        <w:rPr>
          <w:b/>
        </w:rPr>
      </w:pPr>
      <w:r w:rsidRPr="002E1EB8">
        <w:t>в абзаце пятом слова «органов государственной власти» дополнить словами «Тверской области»;</w:t>
      </w:r>
    </w:p>
    <w:p w:rsidR="00E142B4" w:rsidRPr="0050135C" w:rsidRDefault="002E1EB8" w:rsidP="002E1EB8">
      <w:pPr>
        <w:autoSpaceDE w:val="0"/>
        <w:autoSpaceDN w:val="0"/>
        <w:adjustRightInd w:val="0"/>
        <w:ind w:left="540"/>
        <w:jc w:val="both"/>
        <w:rPr>
          <w:szCs w:val="28"/>
        </w:rPr>
      </w:pPr>
      <w:r>
        <w:rPr>
          <w:color w:val="000000"/>
          <w:szCs w:val="28"/>
        </w:rPr>
        <w:t>3)</w:t>
      </w:r>
      <w:r w:rsidR="00E142B4">
        <w:rPr>
          <w:color w:val="000000"/>
          <w:szCs w:val="28"/>
        </w:rPr>
        <w:t xml:space="preserve"> в статье 7:</w:t>
      </w:r>
    </w:p>
    <w:p w:rsidR="00E142B4" w:rsidRDefault="00E142B4" w:rsidP="002E1EB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а) в наименовании слово «ежемесячная» исключить;</w:t>
      </w:r>
    </w:p>
    <w:p w:rsidR="00E142B4" w:rsidRDefault="00E142B4" w:rsidP="002E1EB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б)</w:t>
      </w:r>
      <w:r w:rsidR="002E1EB8">
        <w:rPr>
          <w:color w:val="000000"/>
          <w:szCs w:val="28"/>
        </w:rPr>
        <w:t xml:space="preserve"> </w:t>
      </w:r>
      <w:r>
        <w:rPr>
          <w:szCs w:val="28"/>
        </w:rPr>
        <w:t>слово «ежемесячно» заменить словами «не реже одного раза в 15 дней</w:t>
      </w:r>
      <w:r>
        <w:rPr>
          <w:color w:val="000000"/>
          <w:szCs w:val="28"/>
        </w:rPr>
        <w:t>».</w:t>
      </w:r>
    </w:p>
    <w:p w:rsidR="00E142B4" w:rsidRDefault="00E142B4" w:rsidP="00E142B4">
      <w:pPr>
        <w:widowControl w:val="0"/>
        <w:autoSpaceDE w:val="0"/>
        <w:autoSpaceDN w:val="0"/>
        <w:adjustRightInd w:val="0"/>
        <w:jc w:val="both"/>
      </w:pPr>
    </w:p>
    <w:p w:rsidR="00E142B4" w:rsidRDefault="00E142B4" w:rsidP="00E142B4">
      <w:pPr>
        <w:widowControl w:val="0"/>
        <w:tabs>
          <w:tab w:val="left" w:pos="1354"/>
        </w:tabs>
        <w:ind w:firstLine="700"/>
        <w:jc w:val="both"/>
        <w:rPr>
          <w:b/>
          <w:szCs w:val="28"/>
        </w:rPr>
      </w:pPr>
      <w:r w:rsidRPr="009F3267">
        <w:rPr>
          <w:b/>
          <w:szCs w:val="28"/>
        </w:rPr>
        <w:t>Статья 2</w:t>
      </w:r>
    </w:p>
    <w:p w:rsidR="00E142B4" w:rsidRDefault="00E142B4" w:rsidP="00E142B4">
      <w:pPr>
        <w:widowControl w:val="0"/>
        <w:tabs>
          <w:tab w:val="left" w:pos="1354"/>
        </w:tabs>
        <w:ind w:firstLine="700"/>
        <w:jc w:val="both"/>
        <w:rPr>
          <w:b/>
          <w:szCs w:val="28"/>
        </w:rPr>
      </w:pPr>
    </w:p>
    <w:p w:rsidR="00E142B4" w:rsidRDefault="00E142B4" w:rsidP="00E142B4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  <w:r>
        <w:rPr>
          <w:color w:val="000000"/>
          <w:szCs w:val="28"/>
        </w:rPr>
        <w:t>Настоящий закон вступает в силу со дня его официального опубликования.</w:t>
      </w:r>
    </w:p>
    <w:p w:rsidR="00E142B4" w:rsidRDefault="00E142B4" w:rsidP="00E142B4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E142B4" w:rsidRDefault="00E142B4" w:rsidP="00E142B4">
      <w:pPr>
        <w:widowControl w:val="0"/>
        <w:rPr>
          <w:szCs w:val="28"/>
        </w:rPr>
      </w:pPr>
      <w:r>
        <w:rPr>
          <w:szCs w:val="28"/>
        </w:rPr>
        <w:t xml:space="preserve">Губернатор Тверской </w:t>
      </w:r>
      <w:r w:rsidRPr="007C4B87">
        <w:rPr>
          <w:szCs w:val="28"/>
        </w:rPr>
        <w:t>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Pr="007C4B87">
        <w:rPr>
          <w:szCs w:val="28"/>
        </w:rPr>
        <w:t>А.В.</w:t>
      </w:r>
      <w:r>
        <w:rPr>
          <w:szCs w:val="28"/>
        </w:rPr>
        <w:t xml:space="preserve"> </w:t>
      </w:r>
      <w:r w:rsidRPr="007C4B87">
        <w:rPr>
          <w:szCs w:val="28"/>
        </w:rPr>
        <w:t>Шевелев</w:t>
      </w:r>
    </w:p>
    <w:p w:rsidR="00A2433B" w:rsidRDefault="00A2433B" w:rsidP="00E142B4">
      <w:pPr>
        <w:widowControl w:val="0"/>
        <w:rPr>
          <w:szCs w:val="28"/>
        </w:rPr>
      </w:pPr>
    </w:p>
    <w:p w:rsidR="00A2433B" w:rsidRDefault="00A2433B" w:rsidP="00E142B4">
      <w:pPr>
        <w:widowControl w:val="0"/>
        <w:rPr>
          <w:szCs w:val="28"/>
        </w:rPr>
      </w:pPr>
      <w:r>
        <w:rPr>
          <w:szCs w:val="28"/>
        </w:rPr>
        <w:t>Тверь</w:t>
      </w:r>
    </w:p>
    <w:p w:rsidR="00CF65F8" w:rsidRPr="00CF65F8" w:rsidRDefault="00CF65F8" w:rsidP="00CF65F8">
      <w:pPr>
        <w:widowControl w:val="0"/>
        <w:rPr>
          <w:szCs w:val="28"/>
        </w:rPr>
      </w:pPr>
      <w:r w:rsidRPr="00CF65F8">
        <w:rPr>
          <w:szCs w:val="28"/>
        </w:rPr>
        <w:t>02 июня 2015 года</w:t>
      </w:r>
    </w:p>
    <w:p w:rsidR="00CF65F8" w:rsidRPr="00CF65F8" w:rsidRDefault="00CF65F8" w:rsidP="00CF65F8">
      <w:pPr>
        <w:widowControl w:val="0"/>
        <w:rPr>
          <w:szCs w:val="28"/>
        </w:rPr>
      </w:pPr>
      <w:r w:rsidRPr="00CF65F8">
        <w:rPr>
          <w:szCs w:val="28"/>
        </w:rPr>
        <w:t>№ 46-ЗО</w:t>
      </w:r>
    </w:p>
    <w:p w:rsidR="00A2433B" w:rsidRDefault="00A2433B" w:rsidP="00E142B4">
      <w:pPr>
        <w:widowControl w:val="0"/>
        <w:rPr>
          <w:szCs w:val="28"/>
        </w:rPr>
      </w:pPr>
    </w:p>
    <w:sectPr w:rsidR="00A2433B" w:rsidSect="00A2433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CA1"/>
    <w:multiLevelType w:val="hybridMultilevel"/>
    <w:tmpl w:val="8E6AFA08"/>
    <w:lvl w:ilvl="0" w:tplc="9CA4B10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2B4"/>
    <w:rsid w:val="000F681C"/>
    <w:rsid w:val="002E1EB8"/>
    <w:rsid w:val="005D4709"/>
    <w:rsid w:val="00A03C8B"/>
    <w:rsid w:val="00A2433B"/>
    <w:rsid w:val="00B013F5"/>
    <w:rsid w:val="00CF65F8"/>
    <w:rsid w:val="00D80924"/>
    <w:rsid w:val="00E142B4"/>
    <w:rsid w:val="00EF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EB8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EB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ConsPlusNormal">
    <w:name w:val="ConsPlusNormal"/>
    <w:rsid w:val="002E1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3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гу"/>
    <w:rsid w:val="00A2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EB8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EB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ConsPlusNormal">
    <w:name w:val="ConsPlusNormal"/>
    <w:rsid w:val="002E1E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3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гу"/>
    <w:rsid w:val="00A2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MuchatchevaYA</dc:creator>
  <cp:lastModifiedBy>pom</cp:lastModifiedBy>
  <cp:revision>4</cp:revision>
  <dcterms:created xsi:type="dcterms:W3CDTF">2015-06-01T14:08:00Z</dcterms:created>
  <dcterms:modified xsi:type="dcterms:W3CDTF">2015-06-03T07:10:00Z</dcterms:modified>
</cp:coreProperties>
</file>