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E7652" w14:textId="77777777" w:rsidR="00447744" w:rsidRDefault="00447744" w:rsidP="00612DE4">
      <w:pPr>
        <w:jc w:val="center"/>
        <w:rPr>
          <w:lang w:val="en-US"/>
        </w:rPr>
      </w:pPr>
      <w:r>
        <w:rPr>
          <w:noProof/>
        </w:rPr>
        <w:drawing>
          <wp:inline distT="0" distB="0" distL="0" distR="0" wp14:anchorId="32000418" wp14:editId="45A9E655">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5ECDDB31" w14:textId="77777777" w:rsidR="00447744" w:rsidRDefault="00447744" w:rsidP="00612DE4">
      <w:pPr>
        <w:jc w:val="center"/>
      </w:pPr>
    </w:p>
    <w:p w14:paraId="1A5EC883" w14:textId="77777777" w:rsidR="00447744" w:rsidRPr="001F723F" w:rsidRDefault="00447744" w:rsidP="00612DE4">
      <w:pPr>
        <w:pStyle w:val="1"/>
        <w:rPr>
          <w:b w:val="0"/>
          <w:sz w:val="36"/>
        </w:rPr>
      </w:pPr>
      <w:r w:rsidRPr="001F723F">
        <w:rPr>
          <w:b w:val="0"/>
          <w:sz w:val="36"/>
        </w:rPr>
        <w:t>ТВЕРСКАЯ ОБЛАСТЬ</w:t>
      </w:r>
    </w:p>
    <w:p w14:paraId="413EF7AC" w14:textId="77777777" w:rsidR="00447744" w:rsidRDefault="00447744" w:rsidP="00612DE4"/>
    <w:p w14:paraId="1FBC2852" w14:textId="27B05029" w:rsidR="002877C3" w:rsidRPr="00447744" w:rsidRDefault="00447744" w:rsidP="008355F5">
      <w:pPr>
        <w:pStyle w:val="ConsPlusNormal"/>
        <w:widowControl/>
        <w:jc w:val="center"/>
        <w:rPr>
          <w:rFonts w:ascii="Times New Roman" w:hAnsi="Times New Roman" w:cs="Times New Roman"/>
          <w:b/>
          <w:bCs/>
          <w:sz w:val="28"/>
          <w:szCs w:val="28"/>
        </w:rPr>
      </w:pPr>
      <w:proofErr w:type="gramStart"/>
      <w:r w:rsidRPr="00447744">
        <w:rPr>
          <w:rFonts w:ascii="Times New Roman" w:hAnsi="Times New Roman" w:cs="Times New Roman"/>
          <w:b/>
          <w:sz w:val="56"/>
        </w:rPr>
        <w:t>З</w:t>
      </w:r>
      <w:proofErr w:type="gramEnd"/>
      <w:r w:rsidRPr="00447744">
        <w:rPr>
          <w:rFonts w:ascii="Times New Roman" w:hAnsi="Times New Roman" w:cs="Times New Roman"/>
          <w:b/>
          <w:sz w:val="56"/>
        </w:rPr>
        <w:t xml:space="preserve">  А  К  О  Н</w:t>
      </w:r>
    </w:p>
    <w:p w14:paraId="10639D65" w14:textId="77777777" w:rsidR="002877C3" w:rsidRPr="002710DF" w:rsidRDefault="002877C3" w:rsidP="008355F5">
      <w:pPr>
        <w:pStyle w:val="ConsPlusNormal"/>
        <w:widowControl/>
        <w:jc w:val="center"/>
        <w:rPr>
          <w:rFonts w:ascii="Times New Roman" w:hAnsi="Times New Roman" w:cs="Times New Roman"/>
          <w:sz w:val="28"/>
          <w:szCs w:val="28"/>
        </w:rPr>
      </w:pPr>
    </w:p>
    <w:p w14:paraId="5899E9BB" w14:textId="77777777" w:rsidR="002877C3" w:rsidRPr="00A17B38" w:rsidRDefault="002877C3" w:rsidP="008355F5">
      <w:pPr>
        <w:pStyle w:val="ConsPlusNormal"/>
        <w:widowControl/>
        <w:jc w:val="center"/>
        <w:rPr>
          <w:rFonts w:ascii="Times New Roman" w:hAnsi="Times New Roman" w:cs="Times New Roman"/>
          <w:b/>
          <w:sz w:val="28"/>
          <w:szCs w:val="28"/>
        </w:rPr>
      </w:pPr>
      <w:r w:rsidRPr="00A17B38">
        <w:rPr>
          <w:rFonts w:ascii="Times New Roman" w:hAnsi="Times New Roman" w:cs="Times New Roman"/>
          <w:b/>
          <w:sz w:val="28"/>
          <w:szCs w:val="28"/>
        </w:rPr>
        <w:t>О внесении изменений в Избирательный кодекс Тверской области</w:t>
      </w:r>
    </w:p>
    <w:p w14:paraId="23A8940F" w14:textId="77777777" w:rsidR="002877C3" w:rsidRDefault="002877C3" w:rsidP="008355F5">
      <w:pPr>
        <w:pStyle w:val="ConsPlusNormal"/>
        <w:widowControl/>
        <w:ind w:firstLine="709"/>
        <w:jc w:val="both"/>
        <w:rPr>
          <w:rFonts w:ascii="Times New Roman" w:hAnsi="Times New Roman" w:cs="Times New Roman"/>
          <w:b/>
          <w:sz w:val="28"/>
          <w:szCs w:val="28"/>
        </w:rPr>
      </w:pPr>
    </w:p>
    <w:p w14:paraId="26FB8B1F" w14:textId="532E7157" w:rsidR="00447744" w:rsidRPr="00447744" w:rsidRDefault="00447744" w:rsidP="00447744">
      <w:pPr>
        <w:pStyle w:val="ConsPlusNormal"/>
        <w:widowControl/>
        <w:ind w:firstLine="709"/>
        <w:jc w:val="right"/>
        <w:rPr>
          <w:rFonts w:ascii="Times New Roman" w:hAnsi="Times New Roman" w:cs="Times New Roman"/>
          <w:bCs/>
          <w:sz w:val="28"/>
          <w:szCs w:val="28"/>
        </w:rPr>
      </w:pPr>
      <w:proofErr w:type="gramStart"/>
      <w:r w:rsidRPr="00447744">
        <w:rPr>
          <w:rFonts w:ascii="Times New Roman" w:hAnsi="Times New Roman" w:cs="Times New Roman"/>
          <w:bCs/>
          <w:sz w:val="28"/>
          <w:szCs w:val="28"/>
        </w:rPr>
        <w:t>Принят</w:t>
      </w:r>
      <w:proofErr w:type="gramEnd"/>
      <w:r w:rsidRPr="00447744">
        <w:rPr>
          <w:rFonts w:ascii="Times New Roman" w:hAnsi="Times New Roman" w:cs="Times New Roman"/>
          <w:bCs/>
          <w:sz w:val="28"/>
          <w:szCs w:val="28"/>
        </w:rPr>
        <w:t xml:space="preserve"> Законодательным Собранием</w:t>
      </w:r>
    </w:p>
    <w:p w14:paraId="35BE98B2" w14:textId="37C0AAC0" w:rsidR="00447744" w:rsidRPr="00447744" w:rsidRDefault="00447744" w:rsidP="00447744">
      <w:pPr>
        <w:pStyle w:val="ConsPlusNormal"/>
        <w:widowControl/>
        <w:ind w:firstLine="709"/>
        <w:jc w:val="right"/>
        <w:rPr>
          <w:rFonts w:ascii="Times New Roman" w:hAnsi="Times New Roman" w:cs="Times New Roman"/>
          <w:bCs/>
          <w:sz w:val="28"/>
          <w:szCs w:val="28"/>
        </w:rPr>
      </w:pPr>
      <w:r w:rsidRPr="00447744">
        <w:rPr>
          <w:rFonts w:ascii="Times New Roman" w:hAnsi="Times New Roman" w:cs="Times New Roman"/>
          <w:bCs/>
          <w:iCs/>
          <w:sz w:val="28"/>
          <w:szCs w:val="28"/>
        </w:rPr>
        <w:t>Тверской области</w:t>
      </w:r>
      <w:r w:rsidRPr="00447744">
        <w:rPr>
          <w:rFonts w:ascii="Times New Roman" w:hAnsi="Times New Roman" w:cs="Times New Roman"/>
          <w:bCs/>
          <w:sz w:val="28"/>
          <w:szCs w:val="28"/>
        </w:rPr>
        <w:t xml:space="preserve"> 23 мая 2024 года</w:t>
      </w:r>
    </w:p>
    <w:p w14:paraId="1544D739" w14:textId="77777777" w:rsidR="00BC76D2" w:rsidRDefault="00BC76D2" w:rsidP="008355F5">
      <w:pPr>
        <w:pStyle w:val="ConsPlusNormal"/>
        <w:widowControl/>
        <w:ind w:firstLine="709"/>
        <w:jc w:val="both"/>
        <w:rPr>
          <w:rFonts w:ascii="Times New Roman" w:hAnsi="Times New Roman" w:cs="Times New Roman"/>
          <w:b/>
          <w:bCs/>
          <w:sz w:val="28"/>
          <w:szCs w:val="28"/>
        </w:rPr>
      </w:pPr>
      <w:r w:rsidRPr="005E1E10">
        <w:rPr>
          <w:rFonts w:ascii="Times New Roman" w:hAnsi="Times New Roman" w:cs="Times New Roman"/>
          <w:b/>
          <w:bCs/>
          <w:sz w:val="28"/>
          <w:szCs w:val="28"/>
        </w:rPr>
        <w:t>Статья 1</w:t>
      </w:r>
    </w:p>
    <w:p w14:paraId="7F677DC0" w14:textId="77777777" w:rsidR="00447744" w:rsidRPr="005E1E10" w:rsidRDefault="00447744" w:rsidP="008355F5">
      <w:pPr>
        <w:pStyle w:val="ConsPlusNormal"/>
        <w:widowControl/>
        <w:ind w:firstLine="709"/>
        <w:jc w:val="both"/>
        <w:rPr>
          <w:rFonts w:ascii="Times New Roman" w:hAnsi="Times New Roman" w:cs="Times New Roman"/>
          <w:b/>
          <w:bCs/>
          <w:sz w:val="28"/>
          <w:szCs w:val="28"/>
        </w:rPr>
      </w:pPr>
    </w:p>
    <w:p w14:paraId="0D015C09" w14:textId="77777777" w:rsidR="00BC76D2" w:rsidRDefault="00BC76D2" w:rsidP="008355F5">
      <w:pPr>
        <w:autoSpaceDE w:val="0"/>
        <w:autoSpaceDN w:val="0"/>
        <w:adjustRightInd w:val="0"/>
        <w:ind w:firstLine="709"/>
        <w:jc w:val="both"/>
        <w:rPr>
          <w:bCs/>
          <w:color w:val="auto"/>
          <w:szCs w:val="28"/>
        </w:rPr>
      </w:pPr>
      <w:proofErr w:type="gramStart"/>
      <w:r w:rsidRPr="002F30D4">
        <w:rPr>
          <w:bCs/>
          <w:color w:val="auto"/>
          <w:szCs w:val="28"/>
        </w:rPr>
        <w:t xml:space="preserve">Внести в Избирательный </w:t>
      </w:r>
      <w:hyperlink r:id="rId10" w:history="1">
        <w:r w:rsidRPr="002F30D4">
          <w:rPr>
            <w:bCs/>
            <w:color w:val="auto"/>
            <w:szCs w:val="28"/>
          </w:rPr>
          <w:t>кодекс</w:t>
        </w:r>
      </w:hyperlink>
      <w:r w:rsidRPr="002F30D4">
        <w:rPr>
          <w:bCs/>
          <w:color w:val="auto"/>
          <w:szCs w:val="28"/>
        </w:rPr>
        <w:t xml:space="preserve"> Тверской области от 07.04.2003</w:t>
      </w:r>
      <w:r w:rsidRPr="002F30D4">
        <w:rPr>
          <w:bCs/>
          <w:color w:val="auto"/>
          <w:szCs w:val="28"/>
        </w:rPr>
        <w:br/>
        <w:t xml:space="preserve">№ </w:t>
      </w:r>
      <w:r w:rsidRPr="008C5B6A">
        <w:rPr>
          <w:bCs/>
          <w:color w:val="auto"/>
          <w:szCs w:val="28"/>
        </w:rPr>
        <w:t>20-ЗО (с изменениями и дополнениями, внесенными законами Тверской области от 03.09.2003 № 64-ЗО, от 12.04.2004 № 17-ЗО,</w:t>
      </w:r>
      <w:r w:rsidRPr="008C5B6A">
        <w:rPr>
          <w:bCs/>
          <w:color w:val="auto"/>
          <w:szCs w:val="28"/>
        </w:rPr>
        <w:br/>
        <w:t>от 21.06.2005 № 91-ЗО, от 10.10.2006 № 99-ЗО, от 28.04.2007 № 42-ЗО,</w:t>
      </w:r>
      <w:r w:rsidRPr="008C5B6A">
        <w:rPr>
          <w:bCs/>
          <w:color w:val="auto"/>
          <w:szCs w:val="28"/>
        </w:rPr>
        <w:br/>
        <w:t>от 27.09.2007 № 102-ЗО, от 01.07.2008 № 73-ЗО, от 28.05.2009 № 38-ЗО,</w:t>
      </w:r>
      <w:r w:rsidRPr="008C5B6A">
        <w:rPr>
          <w:bCs/>
          <w:color w:val="auto"/>
          <w:szCs w:val="28"/>
        </w:rPr>
        <w:br/>
        <w:t>от 06.07.2010 № 53-ЗО, от 18.11.2010 № 99-ЗО, от 06.10.2011 № 58-ЗО,</w:t>
      </w:r>
      <w:r w:rsidRPr="008C5B6A">
        <w:rPr>
          <w:bCs/>
          <w:color w:val="auto"/>
          <w:szCs w:val="28"/>
        </w:rPr>
        <w:br/>
        <w:t>от 28.05.2012 № 34-ЗО, от 05.07.2012 № 51-ЗО, от 27.12.2012 № 133-ЗО,</w:t>
      </w:r>
      <w:r w:rsidRPr="008C5B6A">
        <w:rPr>
          <w:bCs/>
          <w:color w:val="auto"/>
          <w:szCs w:val="28"/>
        </w:rPr>
        <w:br/>
        <w:t>от</w:t>
      </w:r>
      <w:proofErr w:type="gramEnd"/>
      <w:r w:rsidRPr="008C5B6A">
        <w:rPr>
          <w:bCs/>
          <w:color w:val="auto"/>
          <w:szCs w:val="28"/>
        </w:rPr>
        <w:t xml:space="preserve"> </w:t>
      </w:r>
      <w:proofErr w:type="gramStart"/>
      <w:r w:rsidRPr="008C5B6A">
        <w:rPr>
          <w:bCs/>
          <w:color w:val="auto"/>
          <w:szCs w:val="28"/>
        </w:rPr>
        <w:t>30.05.2013 № 32-ЗО, от 19.12.2013 № 122-ЗО, от 29.05.2014 № 31-ЗО,</w:t>
      </w:r>
      <w:r w:rsidRPr="008C5B6A">
        <w:rPr>
          <w:bCs/>
          <w:color w:val="auto"/>
          <w:szCs w:val="28"/>
        </w:rPr>
        <w:br/>
        <w:t>от 24.12.2014 № 107-ЗО, от 28.05.2015 № 39-ЗО, от 29.04.2016 № 26-ЗО,</w:t>
      </w:r>
      <w:r w:rsidRPr="008C5B6A">
        <w:rPr>
          <w:bCs/>
          <w:color w:val="auto"/>
          <w:szCs w:val="28"/>
        </w:rPr>
        <w:br/>
        <w:t>от 16.06.2016 № 38-ЗО, от 17.04.2017 № 21-ЗО, от 26.05.2017 № 34-ЗО,</w:t>
      </w:r>
      <w:r w:rsidRPr="008C5B6A">
        <w:rPr>
          <w:bCs/>
          <w:color w:val="auto"/>
          <w:szCs w:val="28"/>
        </w:rPr>
        <w:br/>
        <w:t>от 11.05.2018 № 19-ЗО, от 09.11.2018 № 48-ЗО, от 05.06.2019 № 28-ЗО,</w:t>
      </w:r>
      <w:r w:rsidRPr="008C5B6A">
        <w:rPr>
          <w:bCs/>
          <w:color w:val="auto"/>
          <w:szCs w:val="28"/>
        </w:rPr>
        <w:br/>
        <w:t>от 06.11.2019 № 64-ЗО, от 02.06.2020 № 36-ЗО, от 05.04.2021 № 15-ЗО,</w:t>
      </w:r>
      <w:r w:rsidRPr="008C5B6A">
        <w:rPr>
          <w:bCs/>
          <w:color w:val="auto"/>
          <w:szCs w:val="28"/>
        </w:rPr>
        <w:br/>
        <w:t>от 28.05.2021 № 35-ЗО, от 12.05.2022 № 20-ЗО, от 23.12.2022 № 91-ЗО,</w:t>
      </w:r>
      <w:r w:rsidRPr="002F30D4">
        <w:rPr>
          <w:bCs/>
          <w:color w:val="auto"/>
          <w:szCs w:val="28"/>
        </w:rPr>
        <w:br/>
        <w:t>от 12.04.2023 № 11-ЗО</w:t>
      </w:r>
      <w:r w:rsidR="00D207F9" w:rsidRPr="00661909">
        <w:rPr>
          <w:bCs/>
          <w:color w:val="auto"/>
          <w:szCs w:val="28"/>
        </w:rPr>
        <w:t>, от 11.07.2023 № 31-ЗО, от</w:t>
      </w:r>
      <w:proofErr w:type="gramEnd"/>
      <w:r w:rsidR="00D207F9" w:rsidRPr="00661909">
        <w:rPr>
          <w:bCs/>
          <w:color w:val="auto"/>
          <w:szCs w:val="28"/>
        </w:rPr>
        <w:t xml:space="preserve"> </w:t>
      </w:r>
      <w:proofErr w:type="gramStart"/>
      <w:r w:rsidR="00D207F9" w:rsidRPr="00661909">
        <w:rPr>
          <w:bCs/>
          <w:color w:val="auto"/>
          <w:szCs w:val="28"/>
        </w:rPr>
        <w:t>25.12.2023 № 82-ЗО</w:t>
      </w:r>
      <w:r w:rsidRPr="00661909">
        <w:rPr>
          <w:bCs/>
          <w:color w:val="auto"/>
          <w:szCs w:val="28"/>
        </w:rPr>
        <w:t>)</w:t>
      </w:r>
      <w:r w:rsidRPr="002F30D4">
        <w:rPr>
          <w:bCs/>
          <w:color w:val="auto"/>
          <w:szCs w:val="28"/>
        </w:rPr>
        <w:t xml:space="preserve"> следующие</w:t>
      </w:r>
      <w:r w:rsidRPr="00F9649E">
        <w:rPr>
          <w:bCs/>
          <w:color w:val="auto"/>
          <w:szCs w:val="28"/>
        </w:rPr>
        <w:t xml:space="preserve"> изменения:</w:t>
      </w:r>
      <w:proofErr w:type="gramEnd"/>
    </w:p>
    <w:p w14:paraId="08346CD6" w14:textId="77777777" w:rsidR="002F30D4" w:rsidRDefault="00BC76D2" w:rsidP="008355F5">
      <w:pPr>
        <w:autoSpaceDE w:val="0"/>
        <w:autoSpaceDN w:val="0"/>
        <w:adjustRightInd w:val="0"/>
        <w:ind w:firstLine="709"/>
        <w:jc w:val="both"/>
        <w:rPr>
          <w:bCs/>
          <w:color w:val="auto"/>
          <w:szCs w:val="28"/>
        </w:rPr>
      </w:pPr>
      <w:r>
        <w:rPr>
          <w:bCs/>
          <w:color w:val="auto"/>
          <w:szCs w:val="28"/>
        </w:rPr>
        <w:t>1)</w:t>
      </w:r>
      <w:r w:rsidR="002F30D4">
        <w:rPr>
          <w:bCs/>
          <w:color w:val="auto"/>
          <w:szCs w:val="28"/>
        </w:rPr>
        <w:t xml:space="preserve"> в абзаце первом пункта 14</w:t>
      </w:r>
      <w:r w:rsidR="002F30D4">
        <w:rPr>
          <w:bCs/>
          <w:color w:val="auto"/>
          <w:szCs w:val="28"/>
          <w:vertAlign w:val="superscript"/>
        </w:rPr>
        <w:t xml:space="preserve">1 </w:t>
      </w:r>
      <w:r w:rsidR="002F30D4">
        <w:rPr>
          <w:bCs/>
          <w:color w:val="auto"/>
          <w:szCs w:val="28"/>
        </w:rPr>
        <w:t>статьи 17 слова «федеральн</w:t>
      </w:r>
      <w:r w:rsidR="004C67AF">
        <w:rPr>
          <w:bCs/>
          <w:color w:val="auto"/>
          <w:szCs w:val="28"/>
        </w:rPr>
        <w:t>ого</w:t>
      </w:r>
      <w:r w:rsidR="002F30D4">
        <w:rPr>
          <w:bCs/>
          <w:color w:val="auto"/>
          <w:szCs w:val="28"/>
        </w:rPr>
        <w:t xml:space="preserve"> реестр</w:t>
      </w:r>
      <w:r w:rsidR="004C67AF">
        <w:rPr>
          <w:bCs/>
          <w:color w:val="auto"/>
          <w:szCs w:val="28"/>
        </w:rPr>
        <w:t>а</w:t>
      </w:r>
      <w:r w:rsidR="002F30D4">
        <w:rPr>
          <w:bCs/>
          <w:color w:val="auto"/>
          <w:szCs w:val="28"/>
        </w:rPr>
        <w:t xml:space="preserve"> инвалидов» заменить словами «, содержащихся в государственной информационной системе «Единая централизованная цифровая платформа в социальной сфере»; </w:t>
      </w:r>
    </w:p>
    <w:p w14:paraId="5E3FFD9F" w14:textId="77777777" w:rsidR="00BC76D2" w:rsidRDefault="002F30D4" w:rsidP="008355F5">
      <w:pPr>
        <w:autoSpaceDE w:val="0"/>
        <w:autoSpaceDN w:val="0"/>
        <w:adjustRightInd w:val="0"/>
        <w:ind w:firstLine="709"/>
        <w:jc w:val="both"/>
        <w:rPr>
          <w:bCs/>
          <w:color w:val="auto"/>
          <w:szCs w:val="28"/>
        </w:rPr>
      </w:pPr>
      <w:r>
        <w:rPr>
          <w:bCs/>
          <w:color w:val="auto"/>
          <w:szCs w:val="28"/>
        </w:rPr>
        <w:t xml:space="preserve">2) </w:t>
      </w:r>
      <w:r w:rsidR="00BC76D2">
        <w:rPr>
          <w:bCs/>
          <w:color w:val="auto"/>
          <w:szCs w:val="28"/>
        </w:rPr>
        <w:t xml:space="preserve">в статье </w:t>
      </w:r>
      <w:r w:rsidR="00C55008">
        <w:rPr>
          <w:bCs/>
          <w:color w:val="auto"/>
          <w:szCs w:val="28"/>
        </w:rPr>
        <w:t>18</w:t>
      </w:r>
      <w:r w:rsidR="00BC76D2">
        <w:rPr>
          <w:bCs/>
          <w:color w:val="auto"/>
          <w:szCs w:val="28"/>
        </w:rPr>
        <w:t>:</w:t>
      </w:r>
    </w:p>
    <w:p w14:paraId="57F19939" w14:textId="77777777" w:rsidR="00C55008" w:rsidRPr="00751060" w:rsidRDefault="00C55008" w:rsidP="008355F5">
      <w:pPr>
        <w:autoSpaceDE w:val="0"/>
        <w:autoSpaceDN w:val="0"/>
        <w:adjustRightInd w:val="0"/>
        <w:contextualSpacing/>
        <w:jc w:val="both"/>
        <w:rPr>
          <w:bCs/>
          <w:szCs w:val="28"/>
        </w:rPr>
      </w:pPr>
      <w:r>
        <w:rPr>
          <w:bCs/>
          <w:color w:val="auto"/>
          <w:szCs w:val="28"/>
        </w:rPr>
        <w:tab/>
      </w:r>
      <w:r w:rsidR="00BC76D2">
        <w:rPr>
          <w:bCs/>
          <w:color w:val="auto"/>
          <w:szCs w:val="28"/>
        </w:rPr>
        <w:t>а)</w:t>
      </w:r>
      <w:r w:rsidRPr="00751060">
        <w:rPr>
          <w:bCs/>
          <w:szCs w:val="28"/>
        </w:rPr>
        <w:t xml:space="preserve"> пункт 6</w:t>
      </w:r>
      <w:r w:rsidRPr="00751060">
        <w:rPr>
          <w:bCs/>
          <w:szCs w:val="28"/>
          <w:vertAlign w:val="superscript"/>
        </w:rPr>
        <w:t>1</w:t>
      </w:r>
      <w:r w:rsidRPr="00751060">
        <w:rPr>
          <w:bCs/>
          <w:szCs w:val="28"/>
        </w:rPr>
        <w:t xml:space="preserve"> дополнить словами «и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14:paraId="0AA9DC42" w14:textId="30DD2269" w:rsidR="00C06018" w:rsidRDefault="00C06018" w:rsidP="00C06018">
      <w:pPr>
        <w:ind w:firstLine="709"/>
        <w:jc w:val="both"/>
      </w:pPr>
      <w:r w:rsidRPr="003A0F6F">
        <w:t>б) дополнить пунктом 6</w:t>
      </w:r>
      <w:r w:rsidRPr="003A0F6F">
        <w:rPr>
          <w:vertAlign w:val="superscript"/>
        </w:rPr>
        <w:t>2</w:t>
      </w:r>
      <w:r w:rsidRPr="003A0F6F">
        <w:t xml:space="preserve"> следующего содержания: </w:t>
      </w:r>
    </w:p>
    <w:p w14:paraId="3139F7F6" w14:textId="4F3AB25B" w:rsidR="00C55008" w:rsidRPr="00661909" w:rsidRDefault="00C06018" w:rsidP="005112F1">
      <w:pPr>
        <w:autoSpaceDE w:val="0"/>
        <w:autoSpaceDN w:val="0"/>
        <w:adjustRightInd w:val="0"/>
        <w:ind w:firstLine="709"/>
        <w:contextualSpacing/>
        <w:jc w:val="both"/>
        <w:rPr>
          <w:bCs/>
          <w:szCs w:val="28"/>
        </w:rPr>
      </w:pPr>
      <w:r w:rsidRPr="003A0F6F">
        <w:t>«6</w:t>
      </w:r>
      <w:r w:rsidRPr="003A0F6F">
        <w:rPr>
          <w:vertAlign w:val="superscript"/>
        </w:rPr>
        <w:t>2</w:t>
      </w:r>
      <w:r w:rsidRPr="005112F1">
        <w:t xml:space="preserve">. </w:t>
      </w:r>
      <w:proofErr w:type="gramStart"/>
      <w:r w:rsidRPr="005112F1">
        <w:t>В соответствии с пунктом 6</w:t>
      </w:r>
      <w:r w:rsidRPr="005112F1">
        <w:rPr>
          <w:vertAlign w:val="superscript"/>
        </w:rPr>
        <w:t>2</w:t>
      </w:r>
      <w:r w:rsidRPr="005112F1">
        <w:t xml:space="preserve"> статьи 22 Федерального закона</w:t>
      </w:r>
      <w:r>
        <w:t xml:space="preserve"> п</w:t>
      </w:r>
      <w:r w:rsidRPr="003A0F6F">
        <w:t xml:space="preserve">о представлению </w:t>
      </w:r>
      <w:r w:rsidRPr="005112F1">
        <w:rPr>
          <w:bCs/>
        </w:rPr>
        <w:t>избирательной</w:t>
      </w:r>
      <w:r>
        <w:t xml:space="preserve"> </w:t>
      </w:r>
      <w:r w:rsidRPr="003A0F6F">
        <w:t xml:space="preserve">комиссии, по запросу органа, назначающего членов </w:t>
      </w:r>
      <w:r w:rsidRPr="005112F1">
        <w:rPr>
          <w:bCs/>
        </w:rPr>
        <w:t>избирательной</w:t>
      </w:r>
      <w:r w:rsidRPr="003A0F6F">
        <w:t xml:space="preserve"> комиссии, направляемым до принятия соответствующего решения, федеральный орган исполнительной власти, </w:t>
      </w:r>
      <w:r w:rsidRPr="003A0F6F">
        <w:lastRenderedPageBreak/>
        <w:t xml:space="preserve">осуществляющий функции по выработке и реализации государственной политики и нормативно-правовому регулированию в сфере юстиции, его территориальные органы проводят проверку в отношении лиц, назначаемых членами </w:t>
      </w:r>
      <w:r w:rsidRPr="005112F1">
        <w:rPr>
          <w:bCs/>
        </w:rPr>
        <w:t>избирательных</w:t>
      </w:r>
      <w:r w:rsidRPr="003A0F6F">
        <w:t xml:space="preserve"> комиссий, и представляют по ним информацию</w:t>
      </w:r>
      <w:proofErr w:type="gramEnd"/>
      <w:r w:rsidRPr="003A0F6F">
        <w:t xml:space="preserve"> о включении сведений о них в единый реестр сведений о лицах, причастных к деятельности экстремистской или террористической организации</w:t>
      </w:r>
      <w:proofErr w:type="gramStart"/>
      <w:r w:rsidRPr="003A0F6F">
        <w:t>.»;</w:t>
      </w:r>
      <w:proofErr w:type="gramEnd"/>
    </w:p>
    <w:p w14:paraId="17EA73B5" w14:textId="77777777" w:rsidR="00C55008" w:rsidRPr="00661909" w:rsidRDefault="002F30D4" w:rsidP="008355F5">
      <w:pPr>
        <w:autoSpaceDE w:val="0"/>
        <w:autoSpaceDN w:val="0"/>
        <w:adjustRightInd w:val="0"/>
        <w:ind w:firstLine="709"/>
        <w:contextualSpacing/>
        <w:jc w:val="both"/>
        <w:rPr>
          <w:bCs/>
          <w:color w:val="auto"/>
          <w:szCs w:val="28"/>
        </w:rPr>
      </w:pPr>
      <w:r w:rsidRPr="00661909">
        <w:rPr>
          <w:bCs/>
          <w:color w:val="auto"/>
          <w:szCs w:val="28"/>
        </w:rPr>
        <w:t>3</w:t>
      </w:r>
      <w:r w:rsidR="00C55008" w:rsidRPr="00661909">
        <w:rPr>
          <w:bCs/>
          <w:color w:val="auto"/>
          <w:szCs w:val="28"/>
        </w:rPr>
        <w:t>) в статье 25</w:t>
      </w:r>
      <w:r w:rsidR="00DE35F9" w:rsidRPr="00661909">
        <w:rPr>
          <w:bCs/>
          <w:color w:val="auto"/>
          <w:szCs w:val="28"/>
        </w:rPr>
        <w:t>:</w:t>
      </w:r>
    </w:p>
    <w:p w14:paraId="1865AA58" w14:textId="77777777" w:rsidR="00DE35F9" w:rsidRPr="00661909" w:rsidRDefault="00DE35F9" w:rsidP="008355F5">
      <w:pPr>
        <w:autoSpaceDE w:val="0"/>
        <w:autoSpaceDN w:val="0"/>
        <w:adjustRightInd w:val="0"/>
        <w:jc w:val="both"/>
        <w:rPr>
          <w:bCs/>
          <w:szCs w:val="28"/>
        </w:rPr>
      </w:pPr>
      <w:r w:rsidRPr="00661909">
        <w:rPr>
          <w:bCs/>
          <w:szCs w:val="28"/>
        </w:rPr>
        <w:tab/>
        <w:t>а) в пункте 1:</w:t>
      </w:r>
    </w:p>
    <w:p w14:paraId="11F941CC" w14:textId="77777777" w:rsidR="00AE13AA" w:rsidRPr="001A0F72" w:rsidRDefault="00DE35F9" w:rsidP="00AE13AA">
      <w:pPr>
        <w:autoSpaceDE w:val="0"/>
        <w:autoSpaceDN w:val="0"/>
        <w:adjustRightInd w:val="0"/>
        <w:jc w:val="both"/>
        <w:rPr>
          <w:bCs/>
        </w:rPr>
      </w:pPr>
      <w:r w:rsidRPr="00661909">
        <w:rPr>
          <w:bCs/>
          <w:szCs w:val="28"/>
        </w:rPr>
        <w:tab/>
      </w:r>
      <w:r w:rsidR="00AE13AA" w:rsidRPr="001A0F72">
        <w:rPr>
          <w:bCs/>
        </w:rPr>
        <w:t>подпункт «г» изложить в следующей редакции:</w:t>
      </w:r>
    </w:p>
    <w:p w14:paraId="225DE3C9" w14:textId="7B43EF4C" w:rsidR="00AE13AA" w:rsidRPr="001A0F72" w:rsidRDefault="00AE13AA" w:rsidP="00AE13AA">
      <w:pPr>
        <w:autoSpaceDE w:val="0"/>
        <w:autoSpaceDN w:val="0"/>
        <w:adjustRightInd w:val="0"/>
        <w:ind w:firstLine="284"/>
        <w:jc w:val="both"/>
        <w:rPr>
          <w:bCs/>
        </w:rPr>
      </w:pPr>
      <w:r w:rsidRPr="001A0F72">
        <w:rPr>
          <w:bCs/>
        </w:rPr>
        <w:t xml:space="preserve">      «г) сенаторы Российской Федерации, депутаты Государственной Думы Федерального Собрания Российской Федерации, законодательных органов субъектов Российской Федерации, представительных органов муниципальных образований</w:t>
      </w:r>
      <w:proofErr w:type="gramStart"/>
      <w:r w:rsidRPr="001A0F72">
        <w:rPr>
          <w:bCs/>
        </w:rPr>
        <w:t>;»</w:t>
      </w:r>
      <w:proofErr w:type="gramEnd"/>
      <w:r w:rsidRPr="001A0F72">
        <w:rPr>
          <w:bCs/>
        </w:rPr>
        <w:t>;</w:t>
      </w:r>
    </w:p>
    <w:p w14:paraId="56A022B1" w14:textId="77777777" w:rsidR="00DE35F9" w:rsidRPr="00661909" w:rsidRDefault="00DE35F9" w:rsidP="008355F5">
      <w:pPr>
        <w:autoSpaceDE w:val="0"/>
        <w:autoSpaceDN w:val="0"/>
        <w:adjustRightInd w:val="0"/>
        <w:jc w:val="both"/>
        <w:rPr>
          <w:bCs/>
          <w:szCs w:val="28"/>
        </w:rPr>
      </w:pPr>
      <w:r w:rsidRPr="00661909">
        <w:rPr>
          <w:bCs/>
          <w:szCs w:val="28"/>
        </w:rPr>
        <w:tab/>
        <w:t>подпункт «м» после слов «о выборах и референдумах» дополнить словами «или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14:paraId="585FB259" w14:textId="77777777" w:rsidR="00DE35F9" w:rsidRPr="00661909" w:rsidRDefault="00DE35F9" w:rsidP="008355F5">
      <w:pPr>
        <w:autoSpaceDE w:val="0"/>
        <w:autoSpaceDN w:val="0"/>
        <w:adjustRightInd w:val="0"/>
        <w:jc w:val="both"/>
        <w:rPr>
          <w:bCs/>
          <w:szCs w:val="28"/>
        </w:rPr>
      </w:pPr>
      <w:r w:rsidRPr="00661909">
        <w:rPr>
          <w:bCs/>
          <w:szCs w:val="28"/>
        </w:rPr>
        <w:tab/>
        <w:t>подпункт «</w:t>
      </w:r>
      <w:r w:rsidR="00D444A1" w:rsidRPr="00661909">
        <w:rPr>
          <w:bCs/>
          <w:szCs w:val="28"/>
        </w:rPr>
        <w:t>н</w:t>
      </w:r>
      <w:r w:rsidRPr="00661909">
        <w:rPr>
          <w:bCs/>
          <w:szCs w:val="28"/>
        </w:rPr>
        <w:t>» дополнить словами «, а также лица, сведения о которых включены в единый реестр сведений о лицах, причастных к деятельности экстремистской или террористической организации»;</w:t>
      </w:r>
    </w:p>
    <w:p w14:paraId="6A49D633" w14:textId="79EB7DC0" w:rsidR="00DE35F9" w:rsidRPr="00661909" w:rsidRDefault="00D444A1" w:rsidP="008355F5">
      <w:pPr>
        <w:autoSpaceDE w:val="0"/>
        <w:autoSpaceDN w:val="0"/>
        <w:adjustRightInd w:val="0"/>
        <w:jc w:val="both"/>
        <w:rPr>
          <w:bCs/>
          <w:szCs w:val="28"/>
        </w:rPr>
      </w:pPr>
      <w:r w:rsidRPr="00661909">
        <w:rPr>
          <w:bCs/>
          <w:szCs w:val="28"/>
        </w:rPr>
        <w:tab/>
      </w:r>
      <w:r w:rsidR="00A30A50" w:rsidRPr="006A1236">
        <w:t xml:space="preserve">б) в абзаце первом пункта 6 </w:t>
      </w:r>
      <w:proofErr w:type="gramStart"/>
      <w:r w:rsidR="00A30A50" w:rsidRPr="006A1236">
        <w:t>слова</w:t>
      </w:r>
      <w:proofErr w:type="gramEnd"/>
      <w:r w:rsidR="00A30A50" w:rsidRPr="006A1236">
        <w:t xml:space="preserve"> «его назначившего» заменить словами</w:t>
      </w:r>
      <w:r w:rsidR="00A30A50">
        <w:t xml:space="preserve"> </w:t>
      </w:r>
      <w:r w:rsidR="00A30A50" w:rsidRPr="006A1236">
        <w:t xml:space="preserve">«к компетенции </w:t>
      </w:r>
      <w:proofErr w:type="gramStart"/>
      <w:r w:rsidR="00A30A50" w:rsidRPr="006A1236">
        <w:t>которого</w:t>
      </w:r>
      <w:proofErr w:type="gramEnd"/>
      <w:r w:rsidR="00A30A50" w:rsidRPr="006A1236">
        <w:t xml:space="preserve"> относится назначение этого члена </w:t>
      </w:r>
      <w:r w:rsidR="00A30A50" w:rsidRPr="00A30A50">
        <w:rPr>
          <w:bCs/>
        </w:rPr>
        <w:t>избирательной</w:t>
      </w:r>
      <w:r w:rsidR="00A30A50">
        <w:t xml:space="preserve"> </w:t>
      </w:r>
      <w:r w:rsidR="00A30A50" w:rsidRPr="006A1236">
        <w:t>комиссии»;</w:t>
      </w:r>
    </w:p>
    <w:p w14:paraId="2DAB4283" w14:textId="77777777" w:rsidR="00DE35F9" w:rsidRPr="00661909" w:rsidRDefault="00150D7D" w:rsidP="008355F5">
      <w:pPr>
        <w:autoSpaceDE w:val="0"/>
        <w:autoSpaceDN w:val="0"/>
        <w:adjustRightInd w:val="0"/>
        <w:jc w:val="both"/>
        <w:rPr>
          <w:bCs/>
          <w:szCs w:val="28"/>
        </w:rPr>
      </w:pPr>
      <w:r w:rsidRPr="00661909">
        <w:rPr>
          <w:bCs/>
          <w:szCs w:val="28"/>
        </w:rPr>
        <w:tab/>
      </w:r>
      <w:r w:rsidR="00DE35F9" w:rsidRPr="00661909">
        <w:rPr>
          <w:bCs/>
          <w:szCs w:val="28"/>
        </w:rPr>
        <w:t>в) в пункте 8:</w:t>
      </w:r>
    </w:p>
    <w:p w14:paraId="1E236938" w14:textId="77777777" w:rsidR="00DE35F9" w:rsidRPr="00661909" w:rsidRDefault="00150D7D" w:rsidP="008355F5">
      <w:pPr>
        <w:autoSpaceDE w:val="0"/>
        <w:autoSpaceDN w:val="0"/>
        <w:adjustRightInd w:val="0"/>
        <w:jc w:val="both"/>
        <w:rPr>
          <w:bCs/>
          <w:szCs w:val="28"/>
        </w:rPr>
      </w:pPr>
      <w:r w:rsidRPr="00661909">
        <w:rPr>
          <w:bCs/>
          <w:szCs w:val="28"/>
        </w:rPr>
        <w:tab/>
      </w:r>
      <w:r w:rsidR="00DE35F9" w:rsidRPr="00661909">
        <w:rPr>
          <w:bCs/>
          <w:szCs w:val="28"/>
        </w:rPr>
        <w:t>подпункт «б» дополнить словами «или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14:paraId="4F8843B6" w14:textId="77777777" w:rsidR="00DE35F9" w:rsidRPr="00661909" w:rsidRDefault="00150D7D" w:rsidP="00377AEE">
      <w:pPr>
        <w:autoSpaceDE w:val="0"/>
        <w:autoSpaceDN w:val="0"/>
        <w:adjustRightInd w:val="0"/>
        <w:jc w:val="both"/>
        <w:rPr>
          <w:bCs/>
          <w:szCs w:val="28"/>
        </w:rPr>
      </w:pPr>
      <w:r w:rsidRPr="00661909">
        <w:rPr>
          <w:bCs/>
          <w:szCs w:val="28"/>
        </w:rPr>
        <w:tab/>
      </w:r>
      <w:r w:rsidR="00DE35F9" w:rsidRPr="00661909">
        <w:rPr>
          <w:bCs/>
          <w:szCs w:val="28"/>
        </w:rPr>
        <w:t>подпункт «ж» дополнить словами «либо включения сведений о нем в единый реестр сведений о лицах, причастных к деятельности экстремистской или террористической организации»;</w:t>
      </w:r>
    </w:p>
    <w:p w14:paraId="399A8A10" w14:textId="77777777" w:rsidR="00C55008" w:rsidRPr="00661909" w:rsidRDefault="002F30D4" w:rsidP="008355F5">
      <w:pPr>
        <w:autoSpaceDE w:val="0"/>
        <w:autoSpaceDN w:val="0"/>
        <w:adjustRightInd w:val="0"/>
        <w:ind w:firstLine="709"/>
        <w:contextualSpacing/>
        <w:jc w:val="both"/>
        <w:rPr>
          <w:bCs/>
          <w:color w:val="auto"/>
          <w:szCs w:val="28"/>
        </w:rPr>
      </w:pPr>
      <w:r w:rsidRPr="00661909">
        <w:rPr>
          <w:bCs/>
          <w:color w:val="auto"/>
          <w:szCs w:val="28"/>
        </w:rPr>
        <w:t>4</w:t>
      </w:r>
      <w:r w:rsidR="00150D7D" w:rsidRPr="00661909">
        <w:rPr>
          <w:bCs/>
          <w:color w:val="auto"/>
          <w:szCs w:val="28"/>
        </w:rPr>
        <w:t>) в статье 26:</w:t>
      </w:r>
    </w:p>
    <w:p w14:paraId="78AF65B2" w14:textId="77777777" w:rsidR="00FF5A36" w:rsidRPr="00661909" w:rsidRDefault="00FF5A36" w:rsidP="008355F5">
      <w:pPr>
        <w:autoSpaceDE w:val="0"/>
        <w:autoSpaceDN w:val="0"/>
        <w:adjustRightInd w:val="0"/>
        <w:jc w:val="both"/>
        <w:rPr>
          <w:bCs/>
          <w:color w:val="auto"/>
          <w:szCs w:val="28"/>
        </w:rPr>
      </w:pPr>
      <w:r w:rsidRPr="00661909">
        <w:rPr>
          <w:bCs/>
          <w:szCs w:val="28"/>
        </w:rPr>
        <w:tab/>
        <w:t>а) абзац второй пункта 4 после слов «выборные должностные лица</w:t>
      </w:r>
      <w:proofErr w:type="gramStart"/>
      <w:r w:rsidRPr="00661909">
        <w:rPr>
          <w:bCs/>
          <w:szCs w:val="28"/>
        </w:rPr>
        <w:t>,»</w:t>
      </w:r>
      <w:proofErr w:type="gramEnd"/>
      <w:r w:rsidRPr="00661909">
        <w:rPr>
          <w:bCs/>
          <w:szCs w:val="28"/>
        </w:rPr>
        <w:t xml:space="preserve"> дополнить словами «сенаторы Российской Федерации,», дополнить словами «,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14:paraId="7BDD4E5A" w14:textId="4BBD5FD0" w:rsidR="00FF5A36" w:rsidRPr="00661909" w:rsidRDefault="00FF5A36" w:rsidP="008355F5">
      <w:pPr>
        <w:autoSpaceDE w:val="0"/>
        <w:autoSpaceDN w:val="0"/>
        <w:adjustRightInd w:val="0"/>
        <w:jc w:val="both"/>
        <w:rPr>
          <w:bCs/>
          <w:szCs w:val="28"/>
        </w:rPr>
      </w:pPr>
      <w:r w:rsidRPr="00661909">
        <w:rPr>
          <w:bCs/>
          <w:szCs w:val="28"/>
        </w:rPr>
        <w:tab/>
      </w:r>
      <w:r w:rsidR="000D3CC6" w:rsidRPr="006A13F0">
        <w:t>б) пункт 7</w:t>
      </w:r>
      <w:r w:rsidR="000D3CC6" w:rsidRPr="006A13F0">
        <w:rPr>
          <w:vertAlign w:val="superscript"/>
        </w:rPr>
        <w:t>1</w:t>
      </w:r>
      <w:r w:rsidR="000D3CC6" w:rsidRPr="006A13F0">
        <w:t xml:space="preserve"> после слов «голосования (досрочного голосования)</w:t>
      </w:r>
      <w:r w:rsidR="000D3CC6">
        <w:t xml:space="preserve"> </w:t>
      </w:r>
      <w:r w:rsidR="000D3CC6" w:rsidRPr="006A13F0">
        <w:t>представляют» дополнить словами «на бумажном носителе и (или) в</w:t>
      </w:r>
      <w:r w:rsidR="000D3CC6">
        <w:t xml:space="preserve"> </w:t>
      </w:r>
      <w:r w:rsidR="000D3CC6" w:rsidRPr="006A13F0">
        <w:t>машиночитаемом виде по формам и в порядке, которые установлены</w:t>
      </w:r>
      <w:r w:rsidR="000D3CC6">
        <w:t xml:space="preserve"> </w:t>
      </w:r>
      <w:r w:rsidR="000D3CC6" w:rsidRPr="006A13F0">
        <w:t xml:space="preserve">организующей выборы </w:t>
      </w:r>
      <w:r w:rsidR="000D3CC6" w:rsidRPr="00777109">
        <w:rPr>
          <w:bCs/>
        </w:rPr>
        <w:t>избирательной</w:t>
      </w:r>
      <w:r w:rsidR="000D3CC6">
        <w:t xml:space="preserve"> </w:t>
      </w:r>
      <w:r w:rsidR="000D3CC6" w:rsidRPr="006A13F0">
        <w:t>комиссией,», после слов «фамилия, имя и отчество</w:t>
      </w:r>
      <w:r w:rsidR="000D3CC6">
        <w:t xml:space="preserve"> </w:t>
      </w:r>
      <w:r w:rsidR="000D3CC6" w:rsidRPr="006A13F0">
        <w:t>каждого наблюдателя</w:t>
      </w:r>
      <w:proofErr w:type="gramStart"/>
      <w:r w:rsidR="000D3CC6" w:rsidRPr="006A13F0">
        <w:t>,»</w:t>
      </w:r>
      <w:proofErr w:type="gramEnd"/>
      <w:r w:rsidR="000D3CC6" w:rsidRPr="006A13F0">
        <w:t xml:space="preserve"> дополнить словами «дата рождения, серия, номер и</w:t>
      </w:r>
      <w:r w:rsidR="000D3CC6">
        <w:t xml:space="preserve"> </w:t>
      </w:r>
      <w:r w:rsidR="000D3CC6" w:rsidRPr="006A13F0">
        <w:t>дата выдачи паспорта или документа, заменяющего паспорт гражданина,»;</w:t>
      </w:r>
    </w:p>
    <w:p w14:paraId="7413DA16" w14:textId="77777777" w:rsidR="00FF5A36" w:rsidRPr="00661909" w:rsidRDefault="00FF5A36" w:rsidP="008355F5">
      <w:pPr>
        <w:autoSpaceDE w:val="0"/>
        <w:autoSpaceDN w:val="0"/>
        <w:adjustRightInd w:val="0"/>
        <w:jc w:val="both"/>
        <w:rPr>
          <w:bCs/>
          <w:szCs w:val="28"/>
        </w:rPr>
      </w:pPr>
      <w:r w:rsidRPr="00661909">
        <w:rPr>
          <w:bCs/>
          <w:szCs w:val="28"/>
        </w:rPr>
        <w:tab/>
        <w:t>в) в пункте 11</w:t>
      </w:r>
      <w:r w:rsidRPr="00661909">
        <w:rPr>
          <w:bCs/>
          <w:szCs w:val="28"/>
          <w:vertAlign w:val="superscript"/>
        </w:rPr>
        <w:t>2</w:t>
      </w:r>
      <w:r w:rsidRPr="00661909">
        <w:rPr>
          <w:bCs/>
          <w:szCs w:val="28"/>
        </w:rPr>
        <w:t xml:space="preserve"> слова «три дня» заменить словами «семь дней»;</w:t>
      </w:r>
    </w:p>
    <w:p w14:paraId="4A44E01B" w14:textId="77777777" w:rsidR="006A39D7" w:rsidRPr="006A39D7" w:rsidRDefault="00FF5A36" w:rsidP="006A39D7">
      <w:pPr>
        <w:autoSpaceDE w:val="0"/>
        <w:autoSpaceDN w:val="0"/>
        <w:adjustRightInd w:val="0"/>
        <w:jc w:val="both"/>
        <w:rPr>
          <w:bCs/>
          <w:vertAlign w:val="superscript"/>
        </w:rPr>
      </w:pPr>
      <w:r w:rsidRPr="00661909">
        <w:rPr>
          <w:bCs/>
          <w:szCs w:val="28"/>
        </w:rPr>
        <w:lastRenderedPageBreak/>
        <w:tab/>
      </w:r>
      <w:r w:rsidR="006A39D7" w:rsidRPr="006A39D7">
        <w:rPr>
          <w:bCs/>
        </w:rPr>
        <w:t>5) статью 29 дополнить пунктом 4</w:t>
      </w:r>
      <w:r w:rsidR="006A39D7" w:rsidRPr="006A39D7">
        <w:rPr>
          <w:bCs/>
          <w:vertAlign w:val="superscript"/>
        </w:rPr>
        <w:t xml:space="preserve">3 </w:t>
      </w:r>
      <w:r w:rsidR="006A39D7" w:rsidRPr="006A39D7">
        <w:rPr>
          <w:bCs/>
        </w:rPr>
        <w:t>следующего содержания:</w:t>
      </w:r>
    </w:p>
    <w:p w14:paraId="4F56589B" w14:textId="77777777" w:rsidR="006A39D7" w:rsidRPr="006A39D7" w:rsidRDefault="006A39D7" w:rsidP="006A39D7">
      <w:pPr>
        <w:autoSpaceDE w:val="0"/>
        <w:autoSpaceDN w:val="0"/>
        <w:adjustRightInd w:val="0"/>
        <w:jc w:val="both"/>
        <w:rPr>
          <w:rFonts w:eastAsia="Calibri"/>
          <w:bCs/>
          <w:lang w:eastAsia="en-US"/>
        </w:rPr>
      </w:pPr>
      <w:r w:rsidRPr="006A39D7">
        <w:rPr>
          <w:bCs/>
        </w:rPr>
        <w:tab/>
        <w:t>«4</w:t>
      </w:r>
      <w:r w:rsidRPr="006A39D7">
        <w:rPr>
          <w:bCs/>
          <w:vertAlign w:val="superscript"/>
        </w:rPr>
        <w:t>3</w:t>
      </w:r>
      <w:r w:rsidRPr="006A39D7">
        <w:rPr>
          <w:rFonts w:eastAsia="Calibri"/>
          <w:bCs/>
          <w:lang w:eastAsia="en-US"/>
        </w:rPr>
        <w:t xml:space="preserve">. </w:t>
      </w:r>
      <w:r w:rsidRPr="006A39D7">
        <w:rPr>
          <w:bCs/>
        </w:rPr>
        <w:t>При проведении выборов депутатов Законодательного Собрания Тверской области, глав муниципальных образований, депутатов представительных органов муниципальных образований</w:t>
      </w:r>
      <w:r w:rsidRPr="006A39D7">
        <w:rPr>
          <w:rFonts w:eastAsia="Calibri"/>
          <w:bCs/>
          <w:lang w:eastAsia="en-US"/>
        </w:rPr>
        <w:t xml:space="preserve"> кандидат обязан к моменту представления документов, необходимых для регистрации кандидата, прекратить статус иностранного агента</w:t>
      </w:r>
      <w:proofErr w:type="gramStart"/>
      <w:r w:rsidRPr="006A39D7">
        <w:rPr>
          <w:rFonts w:eastAsia="Calibri"/>
          <w:bCs/>
          <w:lang w:eastAsia="en-US"/>
        </w:rPr>
        <w:t>.»;</w:t>
      </w:r>
    </w:p>
    <w:p w14:paraId="51315A86" w14:textId="469E61CA" w:rsidR="0013725D" w:rsidRPr="00661909" w:rsidRDefault="00074C2E" w:rsidP="008355F5">
      <w:pPr>
        <w:autoSpaceDE w:val="0"/>
        <w:autoSpaceDN w:val="0"/>
        <w:adjustRightInd w:val="0"/>
        <w:jc w:val="both"/>
        <w:rPr>
          <w:bCs/>
          <w:szCs w:val="28"/>
        </w:rPr>
      </w:pPr>
      <w:proofErr w:type="gramEnd"/>
      <w:r w:rsidRPr="00661909">
        <w:rPr>
          <w:bCs/>
          <w:szCs w:val="28"/>
        </w:rPr>
        <w:tab/>
      </w:r>
      <w:r w:rsidR="002F30D4" w:rsidRPr="00661909">
        <w:rPr>
          <w:bCs/>
          <w:szCs w:val="28"/>
        </w:rPr>
        <w:t>6</w:t>
      </w:r>
      <w:r w:rsidR="00FF5A36" w:rsidRPr="00661909">
        <w:rPr>
          <w:bCs/>
          <w:szCs w:val="28"/>
        </w:rPr>
        <w:t xml:space="preserve">) </w:t>
      </w:r>
      <w:r w:rsidR="00321B3A" w:rsidRPr="00661909">
        <w:rPr>
          <w:bCs/>
          <w:szCs w:val="28"/>
        </w:rPr>
        <w:t>статью 31 дополнить пунктом 8</w:t>
      </w:r>
      <w:r w:rsidR="00321B3A" w:rsidRPr="00661909">
        <w:rPr>
          <w:bCs/>
          <w:szCs w:val="28"/>
          <w:vertAlign w:val="superscript"/>
        </w:rPr>
        <w:t xml:space="preserve">1 </w:t>
      </w:r>
      <w:r w:rsidR="00321B3A" w:rsidRPr="00661909">
        <w:rPr>
          <w:bCs/>
          <w:szCs w:val="28"/>
        </w:rPr>
        <w:t>следующего содержания:</w:t>
      </w:r>
    </w:p>
    <w:p w14:paraId="6D6AA9CF" w14:textId="77777777" w:rsidR="00FE74C7" w:rsidRPr="00661909" w:rsidRDefault="00FE74C7" w:rsidP="008355F5">
      <w:pPr>
        <w:autoSpaceDE w:val="0"/>
        <w:autoSpaceDN w:val="0"/>
        <w:adjustRightInd w:val="0"/>
        <w:jc w:val="both"/>
        <w:rPr>
          <w:bCs/>
          <w:color w:val="auto"/>
          <w:szCs w:val="28"/>
        </w:rPr>
      </w:pPr>
      <w:r w:rsidRPr="00661909">
        <w:rPr>
          <w:bCs/>
          <w:szCs w:val="28"/>
        </w:rPr>
        <w:tab/>
        <w:t>«8</w:t>
      </w:r>
      <w:r w:rsidRPr="00661909">
        <w:rPr>
          <w:bCs/>
          <w:szCs w:val="28"/>
          <w:vertAlign w:val="superscript"/>
        </w:rPr>
        <w:t>1</w:t>
      </w:r>
      <w:r w:rsidRPr="00661909">
        <w:rPr>
          <w:bCs/>
          <w:szCs w:val="28"/>
        </w:rPr>
        <w:t>. Уполномоченными представителями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roofErr w:type="gramStart"/>
      <w:r w:rsidRPr="00661909">
        <w:rPr>
          <w:bCs/>
          <w:szCs w:val="28"/>
        </w:rPr>
        <w:t>.»;</w:t>
      </w:r>
    </w:p>
    <w:p w14:paraId="30014FF4" w14:textId="77777777" w:rsidR="00133BD6" w:rsidRPr="00661909" w:rsidRDefault="00321B3A" w:rsidP="008355F5">
      <w:pPr>
        <w:autoSpaceDE w:val="0"/>
        <w:autoSpaceDN w:val="0"/>
        <w:adjustRightInd w:val="0"/>
        <w:jc w:val="both"/>
        <w:rPr>
          <w:bCs/>
          <w:color w:val="auto"/>
          <w:szCs w:val="28"/>
        </w:rPr>
      </w:pPr>
      <w:proofErr w:type="gramEnd"/>
      <w:r w:rsidRPr="00661909">
        <w:rPr>
          <w:bCs/>
          <w:color w:val="auto"/>
          <w:szCs w:val="28"/>
        </w:rPr>
        <w:tab/>
      </w:r>
      <w:r w:rsidR="002F30D4" w:rsidRPr="00661909">
        <w:rPr>
          <w:bCs/>
          <w:color w:val="auto"/>
          <w:szCs w:val="28"/>
        </w:rPr>
        <w:t>7</w:t>
      </w:r>
      <w:r w:rsidRPr="00661909">
        <w:rPr>
          <w:bCs/>
          <w:color w:val="auto"/>
          <w:szCs w:val="28"/>
        </w:rPr>
        <w:t xml:space="preserve">) </w:t>
      </w:r>
      <w:r w:rsidR="00133BD6" w:rsidRPr="00661909">
        <w:rPr>
          <w:bCs/>
          <w:color w:val="auto"/>
          <w:szCs w:val="28"/>
        </w:rPr>
        <w:t>в статье 32:</w:t>
      </w:r>
    </w:p>
    <w:p w14:paraId="3D6510E4" w14:textId="77777777" w:rsidR="00133BD6" w:rsidRPr="00661909" w:rsidRDefault="00133BD6" w:rsidP="008355F5">
      <w:pPr>
        <w:autoSpaceDE w:val="0"/>
        <w:autoSpaceDN w:val="0"/>
        <w:adjustRightInd w:val="0"/>
        <w:jc w:val="both"/>
        <w:rPr>
          <w:color w:val="auto"/>
          <w:szCs w:val="28"/>
        </w:rPr>
      </w:pPr>
      <w:r w:rsidRPr="00661909">
        <w:rPr>
          <w:bCs/>
          <w:color w:val="auto"/>
          <w:szCs w:val="28"/>
        </w:rPr>
        <w:tab/>
        <w:t xml:space="preserve">а) </w:t>
      </w:r>
      <w:r w:rsidRPr="00661909">
        <w:rPr>
          <w:szCs w:val="28"/>
        </w:rPr>
        <w:t xml:space="preserve">пункт 7 дополнить новым третьим предложением следующего содержания: </w:t>
      </w:r>
      <w:proofErr w:type="gramStart"/>
      <w:r w:rsidRPr="00661909">
        <w:rPr>
          <w:bCs/>
          <w:szCs w:val="28"/>
        </w:rPr>
        <w:t>«Ошибки (опечатки),</w:t>
      </w:r>
      <w:r w:rsidRPr="00661909">
        <w:rPr>
          <w:szCs w:val="28"/>
        </w:rPr>
        <w:t xml:space="preserve"> допущенные в оформлении представленных в избирательную комиссию документов в отношении отдельного кандидата, не позволяющие </w:t>
      </w:r>
      <w:r w:rsidRPr="00661909">
        <w:rPr>
          <w:bCs/>
          <w:szCs w:val="28"/>
        </w:rPr>
        <w:t>достоверно</w:t>
      </w:r>
      <w:r w:rsidRPr="00661909">
        <w:rPr>
          <w:szCs w:val="28"/>
        </w:rPr>
        <w:t xml:space="preserve"> определить гражданина, выдвинутого в соответствующем одномандатном (многомандатном) избирательном округе, являются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roofErr w:type="gramEnd"/>
    </w:p>
    <w:p w14:paraId="47DBBA1B" w14:textId="77777777" w:rsidR="0098740C" w:rsidRPr="00661909" w:rsidRDefault="00133BD6" w:rsidP="0098740C">
      <w:pPr>
        <w:autoSpaceDE w:val="0"/>
        <w:autoSpaceDN w:val="0"/>
        <w:adjustRightInd w:val="0"/>
        <w:contextualSpacing/>
        <w:jc w:val="both"/>
        <w:rPr>
          <w:bCs/>
        </w:rPr>
      </w:pPr>
      <w:r w:rsidRPr="00661909">
        <w:rPr>
          <w:bCs/>
          <w:color w:val="auto"/>
          <w:szCs w:val="28"/>
        </w:rPr>
        <w:tab/>
      </w:r>
      <w:r w:rsidR="0098740C" w:rsidRPr="00661909">
        <w:rPr>
          <w:bCs/>
        </w:rPr>
        <w:t>б) дополнить пунктом 13</w:t>
      </w:r>
      <w:r w:rsidR="0098740C">
        <w:rPr>
          <w:bCs/>
          <w:vertAlign w:val="superscript"/>
        </w:rPr>
        <w:t>1</w:t>
      </w:r>
      <w:r w:rsidR="0098740C" w:rsidRPr="00454ADC">
        <w:rPr>
          <w:bCs/>
        </w:rPr>
        <w:t xml:space="preserve"> </w:t>
      </w:r>
      <w:r w:rsidR="0098740C" w:rsidRPr="00661909">
        <w:rPr>
          <w:bCs/>
        </w:rPr>
        <w:t>следующего содержания:</w:t>
      </w:r>
    </w:p>
    <w:p w14:paraId="537F77A6" w14:textId="77777777" w:rsidR="0098740C" w:rsidRPr="00661909" w:rsidRDefault="0098740C" w:rsidP="0098740C">
      <w:pPr>
        <w:autoSpaceDE w:val="0"/>
        <w:autoSpaceDN w:val="0"/>
        <w:adjustRightInd w:val="0"/>
        <w:contextualSpacing/>
        <w:jc w:val="both"/>
        <w:rPr>
          <w:bCs/>
        </w:rPr>
      </w:pPr>
      <w:r w:rsidRPr="00661909">
        <w:rPr>
          <w:bCs/>
        </w:rPr>
        <w:tab/>
        <w:t>«13</w:t>
      </w:r>
      <w:r>
        <w:rPr>
          <w:bCs/>
          <w:vertAlign w:val="superscript"/>
        </w:rPr>
        <w:t>1</w:t>
      </w:r>
      <w:r w:rsidRPr="00661909">
        <w:rPr>
          <w:bCs/>
        </w:rPr>
        <w:t xml:space="preserve">. </w:t>
      </w:r>
      <w:r w:rsidRPr="00454ADC">
        <w:rPr>
          <w:bCs/>
        </w:rPr>
        <w:t>При проведении выборов Губернатора Тверской области, депутатов Законодательного Собрания Тверской области, глав муниципальных образований, депутатов представительных органов муниципальных образований кандидат обязан к моменту представления документов, необходимых для регистрации кандидата,</w:t>
      </w:r>
      <w:r w:rsidRPr="00F73F44">
        <w:rPr>
          <w:b/>
        </w:rPr>
        <w:t xml:space="preserve"> </w:t>
      </w:r>
      <w:r w:rsidRPr="001023CD">
        <w:rPr>
          <w:bCs/>
        </w:rPr>
        <w:t>списка кандидатов,</w:t>
      </w:r>
      <w:r w:rsidRPr="00454ADC">
        <w:rPr>
          <w:bCs/>
        </w:rPr>
        <w:t xml:space="preserve"> прекратить статус иностранного агента</w:t>
      </w:r>
      <w:proofErr w:type="gramStart"/>
      <w:r w:rsidRPr="00454ADC">
        <w:rPr>
          <w:bCs/>
        </w:rPr>
        <w:t xml:space="preserve">.»; </w:t>
      </w:r>
    </w:p>
    <w:p w14:paraId="6E7B44EF" w14:textId="5E956A16" w:rsidR="00AD46F6" w:rsidRPr="00661909" w:rsidRDefault="002F30D4" w:rsidP="008355F5">
      <w:pPr>
        <w:autoSpaceDE w:val="0"/>
        <w:autoSpaceDN w:val="0"/>
        <w:adjustRightInd w:val="0"/>
        <w:ind w:firstLine="709"/>
        <w:contextualSpacing/>
        <w:jc w:val="both"/>
        <w:rPr>
          <w:bCs/>
          <w:color w:val="auto"/>
          <w:szCs w:val="28"/>
        </w:rPr>
      </w:pPr>
      <w:proofErr w:type="gramEnd"/>
      <w:r w:rsidRPr="00661909">
        <w:rPr>
          <w:bCs/>
          <w:color w:val="auto"/>
          <w:szCs w:val="28"/>
        </w:rPr>
        <w:t>8</w:t>
      </w:r>
      <w:r w:rsidR="00133BD6" w:rsidRPr="00661909">
        <w:rPr>
          <w:bCs/>
          <w:color w:val="auto"/>
          <w:szCs w:val="28"/>
        </w:rPr>
        <w:t>) стать</w:t>
      </w:r>
      <w:r w:rsidR="00AD46F6" w:rsidRPr="00661909">
        <w:rPr>
          <w:bCs/>
          <w:color w:val="auto"/>
          <w:szCs w:val="28"/>
        </w:rPr>
        <w:t>ю</w:t>
      </w:r>
      <w:r w:rsidR="00133BD6" w:rsidRPr="00661909">
        <w:rPr>
          <w:bCs/>
          <w:color w:val="auto"/>
          <w:szCs w:val="28"/>
        </w:rPr>
        <w:t xml:space="preserve"> 3</w:t>
      </w:r>
      <w:r w:rsidR="00AD46F6" w:rsidRPr="00661909">
        <w:rPr>
          <w:bCs/>
          <w:color w:val="auto"/>
          <w:szCs w:val="28"/>
        </w:rPr>
        <w:t>4</w:t>
      </w:r>
      <w:r w:rsidR="00133BD6" w:rsidRPr="00661909">
        <w:rPr>
          <w:bCs/>
          <w:color w:val="auto"/>
          <w:szCs w:val="28"/>
        </w:rPr>
        <w:t xml:space="preserve"> </w:t>
      </w:r>
      <w:r w:rsidR="00AD46F6" w:rsidRPr="00661909">
        <w:rPr>
          <w:bCs/>
          <w:color w:val="auto"/>
          <w:szCs w:val="28"/>
        </w:rPr>
        <w:t xml:space="preserve">дополнить пунктом </w:t>
      </w:r>
      <w:r w:rsidR="00AD46F6" w:rsidRPr="00661909">
        <w:rPr>
          <w:szCs w:val="28"/>
        </w:rPr>
        <w:t>1</w:t>
      </w:r>
      <w:r w:rsidR="00AD46F6" w:rsidRPr="00661909">
        <w:rPr>
          <w:szCs w:val="28"/>
          <w:vertAlign w:val="superscript"/>
        </w:rPr>
        <w:t>6</w:t>
      </w:r>
      <w:r w:rsidR="00AD46F6" w:rsidRPr="00661909">
        <w:rPr>
          <w:bCs/>
          <w:color w:val="auto"/>
          <w:szCs w:val="28"/>
        </w:rPr>
        <w:t xml:space="preserve"> следующего содержания:</w:t>
      </w:r>
    </w:p>
    <w:p w14:paraId="0A108721" w14:textId="77777777" w:rsidR="00AD46F6" w:rsidRPr="00661909" w:rsidRDefault="00AD46F6" w:rsidP="008355F5">
      <w:pPr>
        <w:autoSpaceDE w:val="0"/>
        <w:autoSpaceDN w:val="0"/>
        <w:adjustRightInd w:val="0"/>
        <w:jc w:val="both"/>
        <w:rPr>
          <w:color w:val="auto"/>
          <w:szCs w:val="28"/>
        </w:rPr>
      </w:pPr>
      <w:r w:rsidRPr="00661909">
        <w:rPr>
          <w:bCs/>
          <w:color w:val="auto"/>
          <w:szCs w:val="28"/>
        </w:rPr>
        <w:tab/>
      </w:r>
      <w:r w:rsidRPr="00661909">
        <w:rPr>
          <w:szCs w:val="28"/>
        </w:rPr>
        <w:t>«1</w:t>
      </w:r>
      <w:r w:rsidRPr="00661909">
        <w:rPr>
          <w:szCs w:val="28"/>
          <w:vertAlign w:val="superscript"/>
        </w:rPr>
        <w:t>6</w:t>
      </w:r>
      <w:r w:rsidRPr="00661909">
        <w:rPr>
          <w:szCs w:val="28"/>
        </w:rPr>
        <w:t xml:space="preserve">. </w:t>
      </w:r>
      <w:proofErr w:type="gramStart"/>
      <w:r w:rsidRPr="00661909">
        <w:rPr>
          <w:szCs w:val="28"/>
        </w:rPr>
        <w:t>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roofErr w:type="gramEnd"/>
      <w:r w:rsidRPr="00661909">
        <w:rPr>
          <w:szCs w:val="28"/>
        </w:rPr>
        <w:t>, об исключении кандидата из реестра иностранных агентов либо соответствующее решение суда</w:t>
      </w:r>
      <w:proofErr w:type="gramStart"/>
      <w:r w:rsidRPr="00661909">
        <w:rPr>
          <w:szCs w:val="28"/>
        </w:rPr>
        <w:t>.»;</w:t>
      </w:r>
      <w:proofErr w:type="gramEnd"/>
    </w:p>
    <w:p w14:paraId="371CABAB" w14:textId="77777777" w:rsidR="00C55008" w:rsidRPr="00661909" w:rsidRDefault="002F30D4" w:rsidP="008355F5">
      <w:pPr>
        <w:autoSpaceDE w:val="0"/>
        <w:autoSpaceDN w:val="0"/>
        <w:adjustRightInd w:val="0"/>
        <w:ind w:firstLine="709"/>
        <w:contextualSpacing/>
        <w:jc w:val="both"/>
        <w:rPr>
          <w:bCs/>
          <w:color w:val="auto"/>
          <w:szCs w:val="28"/>
        </w:rPr>
      </w:pPr>
      <w:r w:rsidRPr="00661909">
        <w:rPr>
          <w:bCs/>
          <w:color w:val="auto"/>
          <w:szCs w:val="28"/>
        </w:rPr>
        <w:t>9</w:t>
      </w:r>
      <w:r w:rsidR="009F43E3" w:rsidRPr="00661909">
        <w:rPr>
          <w:bCs/>
          <w:color w:val="auto"/>
          <w:szCs w:val="28"/>
        </w:rPr>
        <w:t xml:space="preserve">) </w:t>
      </w:r>
      <w:r w:rsidR="009F43E3" w:rsidRPr="00661909">
        <w:rPr>
          <w:szCs w:val="28"/>
        </w:rPr>
        <w:t>в статье 36:</w:t>
      </w:r>
    </w:p>
    <w:p w14:paraId="61F29F2D" w14:textId="77777777" w:rsidR="00B36CCD" w:rsidRPr="00661909" w:rsidRDefault="00B36CCD" w:rsidP="008355F5">
      <w:pPr>
        <w:autoSpaceDE w:val="0"/>
        <w:autoSpaceDN w:val="0"/>
        <w:adjustRightInd w:val="0"/>
        <w:rPr>
          <w:color w:val="auto"/>
          <w:szCs w:val="28"/>
        </w:rPr>
      </w:pPr>
      <w:r w:rsidRPr="00661909">
        <w:rPr>
          <w:szCs w:val="28"/>
        </w:rPr>
        <w:tab/>
        <w:t>а) в пункте 8:</w:t>
      </w:r>
    </w:p>
    <w:p w14:paraId="122386D7" w14:textId="77777777" w:rsidR="00447744" w:rsidRDefault="00B36CCD" w:rsidP="00447744">
      <w:pPr>
        <w:autoSpaceDE w:val="0"/>
        <w:autoSpaceDN w:val="0"/>
        <w:adjustRightInd w:val="0"/>
        <w:rPr>
          <w:szCs w:val="28"/>
        </w:rPr>
      </w:pPr>
      <w:r w:rsidRPr="00661909">
        <w:rPr>
          <w:szCs w:val="28"/>
        </w:rPr>
        <w:tab/>
        <w:t>дополнить подпунктом «а</w:t>
      </w:r>
      <w:r w:rsidRPr="00661909">
        <w:rPr>
          <w:szCs w:val="28"/>
          <w:vertAlign w:val="superscript"/>
        </w:rPr>
        <w:t>3</w:t>
      </w:r>
      <w:r w:rsidRPr="00661909">
        <w:rPr>
          <w:szCs w:val="28"/>
        </w:rPr>
        <w:t>» следующего содержания:</w:t>
      </w:r>
      <w:r w:rsidRPr="00661909">
        <w:rPr>
          <w:szCs w:val="28"/>
        </w:rPr>
        <w:tab/>
      </w:r>
    </w:p>
    <w:p w14:paraId="069A98F3" w14:textId="0FBE49D7" w:rsidR="00B36CCD" w:rsidRPr="00661909" w:rsidRDefault="00B36CCD" w:rsidP="00447744">
      <w:pPr>
        <w:autoSpaceDE w:val="0"/>
        <w:autoSpaceDN w:val="0"/>
        <w:adjustRightInd w:val="0"/>
        <w:ind w:firstLine="708"/>
        <w:jc w:val="both"/>
        <w:rPr>
          <w:szCs w:val="28"/>
        </w:rPr>
      </w:pPr>
      <w:proofErr w:type="gramStart"/>
      <w:r w:rsidRPr="00661909">
        <w:rPr>
          <w:szCs w:val="28"/>
        </w:rPr>
        <w:lastRenderedPageBreak/>
        <w:t>«а</w:t>
      </w:r>
      <w:r w:rsidRPr="00661909">
        <w:rPr>
          <w:szCs w:val="28"/>
          <w:vertAlign w:val="superscript"/>
        </w:rPr>
        <w:t>3</w:t>
      </w:r>
      <w:r w:rsidRPr="00661909">
        <w:rPr>
          <w:szCs w:val="28"/>
        </w:rPr>
        <w:t>)</w:t>
      </w:r>
      <w:r w:rsidRPr="00661909">
        <w:t xml:space="preserve"> </w:t>
      </w:r>
      <w:r w:rsidRPr="00661909">
        <w:rPr>
          <w:szCs w:val="28"/>
        </w:rPr>
        <w:t>несоблюдение кандидатом требования, установленного пунктом 3</w:t>
      </w:r>
      <w:r w:rsidRPr="00661909">
        <w:rPr>
          <w:szCs w:val="28"/>
          <w:vertAlign w:val="superscript"/>
        </w:rPr>
        <w:t>4</w:t>
      </w:r>
      <w:r w:rsidRPr="00661909">
        <w:rPr>
          <w:szCs w:val="28"/>
        </w:rPr>
        <w:t xml:space="preserve"> статьи 33 Федерального закона</w:t>
      </w:r>
      <w:r w:rsidR="00074C2E" w:rsidRPr="00661909">
        <w:rPr>
          <w:szCs w:val="28"/>
        </w:rPr>
        <w:t>, пункт</w:t>
      </w:r>
      <w:r w:rsidR="00CB617B" w:rsidRPr="00661909">
        <w:rPr>
          <w:szCs w:val="28"/>
        </w:rPr>
        <w:t xml:space="preserve">ом </w:t>
      </w:r>
      <w:r w:rsidR="00074C2E" w:rsidRPr="00661909">
        <w:rPr>
          <w:szCs w:val="28"/>
        </w:rPr>
        <w:t>4</w:t>
      </w:r>
      <w:r w:rsidR="00CB617B" w:rsidRPr="00661909">
        <w:rPr>
          <w:szCs w:val="28"/>
          <w:vertAlign w:val="superscript"/>
        </w:rPr>
        <w:t xml:space="preserve">3 </w:t>
      </w:r>
      <w:r w:rsidR="00CB617B" w:rsidRPr="00661909">
        <w:rPr>
          <w:szCs w:val="28"/>
        </w:rPr>
        <w:t>статьи 29, пунктом 13</w:t>
      </w:r>
      <w:r w:rsidR="00CB617B" w:rsidRPr="00661909">
        <w:rPr>
          <w:szCs w:val="28"/>
          <w:vertAlign w:val="superscript"/>
        </w:rPr>
        <w:t xml:space="preserve">1 </w:t>
      </w:r>
      <w:r w:rsidR="00CB617B" w:rsidRPr="00661909">
        <w:rPr>
          <w:szCs w:val="28"/>
        </w:rPr>
        <w:t>статьи 32 настоящего Кодекса</w:t>
      </w:r>
      <w:r w:rsidRPr="00661909">
        <w:rPr>
          <w:szCs w:val="28"/>
        </w:rPr>
        <w:t>;»;</w:t>
      </w:r>
      <w:r w:rsidR="001552D1" w:rsidRPr="00661909">
        <w:rPr>
          <w:szCs w:val="28"/>
        </w:rPr>
        <w:t xml:space="preserve"> </w:t>
      </w:r>
      <w:proofErr w:type="gramEnd"/>
    </w:p>
    <w:p w14:paraId="73EA693B" w14:textId="77777777" w:rsidR="00B36CCD" w:rsidRPr="00661909" w:rsidRDefault="000875C7" w:rsidP="00447744">
      <w:pPr>
        <w:autoSpaceDE w:val="0"/>
        <w:autoSpaceDN w:val="0"/>
        <w:adjustRightInd w:val="0"/>
        <w:jc w:val="both"/>
        <w:rPr>
          <w:szCs w:val="28"/>
        </w:rPr>
      </w:pPr>
      <w:r w:rsidRPr="00661909">
        <w:rPr>
          <w:szCs w:val="28"/>
        </w:rPr>
        <w:tab/>
      </w:r>
      <w:r w:rsidR="00B36CCD" w:rsidRPr="00661909">
        <w:rPr>
          <w:szCs w:val="28"/>
        </w:rPr>
        <w:t xml:space="preserve">подпункт «и» после слов «установленного </w:t>
      </w:r>
      <w:r w:rsidRPr="00661909">
        <w:rPr>
          <w:szCs w:val="28"/>
        </w:rPr>
        <w:t xml:space="preserve">настоящим Кодексом» </w:t>
      </w:r>
      <w:r w:rsidR="00B36CCD" w:rsidRPr="00661909">
        <w:rPr>
          <w:szCs w:val="28"/>
        </w:rPr>
        <w:t>дополнить словом «соответствующего»;</w:t>
      </w:r>
    </w:p>
    <w:p w14:paraId="02D3FD2A" w14:textId="77777777" w:rsidR="00B36CCD" w:rsidRPr="00661909" w:rsidRDefault="000875C7" w:rsidP="008355F5">
      <w:pPr>
        <w:autoSpaceDE w:val="0"/>
        <w:autoSpaceDN w:val="0"/>
        <w:adjustRightInd w:val="0"/>
        <w:jc w:val="both"/>
        <w:rPr>
          <w:szCs w:val="28"/>
        </w:rPr>
      </w:pPr>
      <w:r w:rsidRPr="00661909">
        <w:rPr>
          <w:szCs w:val="28"/>
        </w:rPr>
        <w:tab/>
        <w:t>б</w:t>
      </w:r>
      <w:r w:rsidR="00B36CCD" w:rsidRPr="00661909">
        <w:rPr>
          <w:szCs w:val="28"/>
        </w:rPr>
        <w:t xml:space="preserve">) подпункт «ж» пункта </w:t>
      </w:r>
      <w:r w:rsidRPr="00661909">
        <w:rPr>
          <w:szCs w:val="28"/>
        </w:rPr>
        <w:t>8</w:t>
      </w:r>
      <w:r w:rsidRPr="00661909">
        <w:rPr>
          <w:szCs w:val="28"/>
          <w:vertAlign w:val="superscript"/>
        </w:rPr>
        <w:t>1</w:t>
      </w:r>
      <w:r w:rsidR="00B36CCD" w:rsidRPr="00661909">
        <w:rPr>
          <w:szCs w:val="28"/>
        </w:rPr>
        <w:t xml:space="preserve"> после слов «установленного </w:t>
      </w:r>
      <w:r w:rsidRPr="00661909">
        <w:rPr>
          <w:szCs w:val="28"/>
        </w:rPr>
        <w:t>настоящим Кодексом</w:t>
      </w:r>
      <w:r w:rsidR="00B36CCD" w:rsidRPr="00661909">
        <w:rPr>
          <w:szCs w:val="28"/>
        </w:rPr>
        <w:t>» дополнить словом «соответствующего»;</w:t>
      </w:r>
    </w:p>
    <w:p w14:paraId="19A3EA22" w14:textId="77777777" w:rsidR="00B36CCD" w:rsidRPr="00661909" w:rsidRDefault="009F2F97" w:rsidP="008355F5">
      <w:pPr>
        <w:autoSpaceDE w:val="0"/>
        <w:autoSpaceDN w:val="0"/>
        <w:adjustRightInd w:val="0"/>
        <w:jc w:val="both"/>
        <w:rPr>
          <w:szCs w:val="28"/>
        </w:rPr>
      </w:pPr>
      <w:r w:rsidRPr="00661909">
        <w:rPr>
          <w:szCs w:val="28"/>
        </w:rPr>
        <w:tab/>
        <w:t>в</w:t>
      </w:r>
      <w:r w:rsidR="00B36CCD" w:rsidRPr="00661909">
        <w:rPr>
          <w:szCs w:val="28"/>
        </w:rPr>
        <w:t xml:space="preserve">) пункт </w:t>
      </w:r>
      <w:r w:rsidRPr="00661909">
        <w:rPr>
          <w:szCs w:val="28"/>
        </w:rPr>
        <w:t>8</w:t>
      </w:r>
      <w:r w:rsidRPr="00661909">
        <w:rPr>
          <w:szCs w:val="28"/>
          <w:vertAlign w:val="superscript"/>
        </w:rPr>
        <w:t>2</w:t>
      </w:r>
      <w:r w:rsidR="00B36CCD" w:rsidRPr="00661909">
        <w:rPr>
          <w:szCs w:val="28"/>
        </w:rPr>
        <w:t xml:space="preserve"> дополнить подпунктом «</w:t>
      </w:r>
      <w:r w:rsidRPr="00661909">
        <w:rPr>
          <w:szCs w:val="28"/>
        </w:rPr>
        <w:t>а</w:t>
      </w:r>
      <w:proofErr w:type="gramStart"/>
      <w:r w:rsidRPr="00661909">
        <w:rPr>
          <w:szCs w:val="28"/>
          <w:vertAlign w:val="superscript"/>
        </w:rPr>
        <w:t>1</w:t>
      </w:r>
      <w:proofErr w:type="gramEnd"/>
      <w:r w:rsidR="00B36CCD" w:rsidRPr="00661909">
        <w:rPr>
          <w:szCs w:val="28"/>
        </w:rPr>
        <w:t>» следующего содержания:</w:t>
      </w:r>
    </w:p>
    <w:p w14:paraId="4059E4D5" w14:textId="037BBF67" w:rsidR="00B36CCD" w:rsidRPr="00661909" w:rsidRDefault="009F2F97" w:rsidP="008355F5">
      <w:pPr>
        <w:autoSpaceDE w:val="0"/>
        <w:autoSpaceDN w:val="0"/>
        <w:adjustRightInd w:val="0"/>
        <w:jc w:val="both"/>
        <w:rPr>
          <w:szCs w:val="28"/>
        </w:rPr>
      </w:pPr>
      <w:r w:rsidRPr="00661909">
        <w:rPr>
          <w:szCs w:val="28"/>
        </w:rPr>
        <w:tab/>
      </w:r>
      <w:r w:rsidR="00B36CCD" w:rsidRPr="00661909">
        <w:rPr>
          <w:szCs w:val="28"/>
        </w:rPr>
        <w:t>«</w:t>
      </w:r>
      <w:r w:rsidRPr="00661909">
        <w:rPr>
          <w:szCs w:val="28"/>
        </w:rPr>
        <w:t>а</w:t>
      </w:r>
      <w:proofErr w:type="gramStart"/>
      <w:r w:rsidRPr="00661909">
        <w:rPr>
          <w:szCs w:val="28"/>
          <w:vertAlign w:val="superscript"/>
        </w:rPr>
        <w:t>1</w:t>
      </w:r>
      <w:proofErr w:type="gramEnd"/>
      <w:r w:rsidR="00E0399E">
        <w:rPr>
          <w:szCs w:val="28"/>
        </w:rPr>
        <w:t>)</w:t>
      </w:r>
      <w:r w:rsidRPr="00661909">
        <w:rPr>
          <w:szCs w:val="28"/>
          <w:vertAlign w:val="superscript"/>
        </w:rPr>
        <w:t xml:space="preserve"> </w:t>
      </w:r>
      <w:r w:rsidR="00B36CCD" w:rsidRPr="00661909">
        <w:rPr>
          <w:szCs w:val="28"/>
        </w:rPr>
        <w:t>несоблюдение кандидатом требования, установленного пунктом 3</w:t>
      </w:r>
      <w:r w:rsidR="00B36CCD" w:rsidRPr="00661909">
        <w:rPr>
          <w:szCs w:val="28"/>
          <w:vertAlign w:val="superscript"/>
        </w:rPr>
        <w:t>4</w:t>
      </w:r>
      <w:r w:rsidR="00B36CCD" w:rsidRPr="00661909">
        <w:rPr>
          <w:szCs w:val="28"/>
        </w:rPr>
        <w:t xml:space="preserve"> статьи 33 Федерального закона</w:t>
      </w:r>
      <w:r w:rsidR="00CB617B" w:rsidRPr="00661909">
        <w:rPr>
          <w:szCs w:val="28"/>
        </w:rPr>
        <w:t>, пунктом 13</w:t>
      </w:r>
      <w:r w:rsidR="00CB617B" w:rsidRPr="00661909">
        <w:rPr>
          <w:szCs w:val="28"/>
          <w:vertAlign w:val="superscript"/>
        </w:rPr>
        <w:t xml:space="preserve">1 </w:t>
      </w:r>
      <w:r w:rsidR="00CB617B" w:rsidRPr="00661909">
        <w:rPr>
          <w:szCs w:val="28"/>
        </w:rPr>
        <w:t xml:space="preserve">статьи 32 настоящего Кодекса;»; </w:t>
      </w:r>
    </w:p>
    <w:p w14:paraId="53AC9EFD" w14:textId="002D536E" w:rsidR="00B35F88" w:rsidRPr="00661909" w:rsidRDefault="002F30D4" w:rsidP="008355F5">
      <w:pPr>
        <w:autoSpaceDE w:val="0"/>
        <w:autoSpaceDN w:val="0"/>
        <w:adjustRightInd w:val="0"/>
        <w:ind w:firstLine="709"/>
        <w:contextualSpacing/>
        <w:jc w:val="both"/>
        <w:rPr>
          <w:bCs/>
          <w:color w:val="auto"/>
          <w:szCs w:val="28"/>
        </w:rPr>
      </w:pPr>
      <w:r w:rsidRPr="00661909">
        <w:rPr>
          <w:bCs/>
          <w:color w:val="auto"/>
          <w:szCs w:val="28"/>
        </w:rPr>
        <w:t>10</w:t>
      </w:r>
      <w:r w:rsidR="009F2F97" w:rsidRPr="00661909">
        <w:rPr>
          <w:bCs/>
          <w:color w:val="auto"/>
          <w:szCs w:val="28"/>
        </w:rPr>
        <w:t>) стать</w:t>
      </w:r>
      <w:r w:rsidR="00682C25" w:rsidRPr="00661909">
        <w:rPr>
          <w:bCs/>
          <w:color w:val="auto"/>
          <w:szCs w:val="28"/>
        </w:rPr>
        <w:t>ю</w:t>
      </w:r>
      <w:r w:rsidR="009F2F97" w:rsidRPr="00661909">
        <w:rPr>
          <w:bCs/>
          <w:color w:val="auto"/>
          <w:szCs w:val="28"/>
        </w:rPr>
        <w:t xml:space="preserve"> 39</w:t>
      </w:r>
      <w:r w:rsidR="00682C25" w:rsidRPr="00661909">
        <w:rPr>
          <w:bCs/>
          <w:color w:val="auto"/>
          <w:szCs w:val="28"/>
        </w:rPr>
        <w:t xml:space="preserve"> дополнить </w:t>
      </w:r>
      <w:r w:rsidR="00B35F88" w:rsidRPr="00661909">
        <w:rPr>
          <w:bCs/>
          <w:color w:val="auto"/>
          <w:szCs w:val="28"/>
        </w:rPr>
        <w:t>пунктом 4</w:t>
      </w:r>
      <w:r w:rsidR="00B35F88" w:rsidRPr="00661909">
        <w:rPr>
          <w:bCs/>
          <w:color w:val="auto"/>
          <w:szCs w:val="28"/>
          <w:vertAlign w:val="superscript"/>
        </w:rPr>
        <w:t>1</w:t>
      </w:r>
      <w:r w:rsidR="00B35F88" w:rsidRPr="00661909">
        <w:rPr>
          <w:bCs/>
          <w:color w:val="auto"/>
          <w:szCs w:val="28"/>
        </w:rPr>
        <w:t xml:space="preserve"> следующего содержания:</w:t>
      </w:r>
    </w:p>
    <w:p w14:paraId="205C210F" w14:textId="77777777" w:rsidR="00B35F88" w:rsidRPr="00661909" w:rsidRDefault="00B35F88" w:rsidP="008355F5">
      <w:pPr>
        <w:autoSpaceDE w:val="0"/>
        <w:autoSpaceDN w:val="0"/>
        <w:adjustRightInd w:val="0"/>
        <w:jc w:val="both"/>
        <w:rPr>
          <w:color w:val="auto"/>
          <w:szCs w:val="28"/>
        </w:rPr>
      </w:pPr>
      <w:r w:rsidRPr="00661909">
        <w:rPr>
          <w:szCs w:val="28"/>
        </w:rPr>
        <w:tab/>
        <w:t>«4</w:t>
      </w:r>
      <w:r w:rsidRPr="00661909">
        <w:rPr>
          <w:szCs w:val="28"/>
          <w:vertAlign w:val="superscript"/>
        </w:rPr>
        <w:t>1</w:t>
      </w:r>
      <w:r w:rsidRPr="00661909">
        <w:rPr>
          <w:szCs w:val="28"/>
        </w:rPr>
        <w:t xml:space="preserve">. </w:t>
      </w:r>
      <w:proofErr w:type="gramStart"/>
      <w:r w:rsidRPr="00661909">
        <w:rPr>
          <w:szCs w:val="28"/>
        </w:rPr>
        <w:t>Зарегистрированный кандидат не может быть включен в реестр иностранных агентов.»;</w:t>
      </w:r>
      <w:proofErr w:type="gramEnd"/>
    </w:p>
    <w:p w14:paraId="096D0B6D" w14:textId="77777777" w:rsidR="00285C42" w:rsidRPr="00661909" w:rsidRDefault="00B35F88" w:rsidP="008355F5">
      <w:pPr>
        <w:autoSpaceDE w:val="0"/>
        <w:autoSpaceDN w:val="0"/>
        <w:adjustRightInd w:val="0"/>
        <w:ind w:firstLine="709"/>
        <w:contextualSpacing/>
        <w:jc w:val="both"/>
        <w:rPr>
          <w:bCs/>
          <w:szCs w:val="28"/>
        </w:rPr>
      </w:pPr>
      <w:r w:rsidRPr="00661909">
        <w:rPr>
          <w:bCs/>
          <w:color w:val="auto"/>
          <w:szCs w:val="28"/>
        </w:rPr>
        <w:t>1</w:t>
      </w:r>
      <w:r w:rsidR="002F30D4" w:rsidRPr="00661909">
        <w:rPr>
          <w:bCs/>
          <w:color w:val="auto"/>
          <w:szCs w:val="28"/>
        </w:rPr>
        <w:t>1</w:t>
      </w:r>
      <w:r w:rsidRPr="00661909">
        <w:rPr>
          <w:bCs/>
          <w:color w:val="auto"/>
          <w:szCs w:val="28"/>
        </w:rPr>
        <w:t xml:space="preserve">) </w:t>
      </w:r>
      <w:r w:rsidR="005818CC" w:rsidRPr="00661909">
        <w:rPr>
          <w:bCs/>
          <w:szCs w:val="28"/>
        </w:rPr>
        <w:t>пункт 2 статьи 40 после слов «аппаратов избирательных комиссий» дополнить словами «,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14:paraId="375C194F" w14:textId="77777777" w:rsidR="00285C42" w:rsidRPr="00661909" w:rsidRDefault="005818CC" w:rsidP="008355F5">
      <w:pPr>
        <w:autoSpaceDE w:val="0"/>
        <w:autoSpaceDN w:val="0"/>
        <w:adjustRightInd w:val="0"/>
        <w:ind w:firstLine="709"/>
        <w:contextualSpacing/>
        <w:jc w:val="both"/>
        <w:rPr>
          <w:bCs/>
          <w:szCs w:val="28"/>
        </w:rPr>
      </w:pPr>
      <w:r w:rsidRPr="00661909">
        <w:rPr>
          <w:bCs/>
          <w:color w:val="auto"/>
          <w:szCs w:val="28"/>
        </w:rPr>
        <w:t>1</w:t>
      </w:r>
      <w:r w:rsidR="002F30D4" w:rsidRPr="00661909">
        <w:rPr>
          <w:bCs/>
          <w:color w:val="auto"/>
          <w:szCs w:val="28"/>
        </w:rPr>
        <w:t>2</w:t>
      </w:r>
      <w:r w:rsidRPr="00661909">
        <w:rPr>
          <w:bCs/>
          <w:color w:val="auto"/>
          <w:szCs w:val="28"/>
        </w:rPr>
        <w:t>)</w:t>
      </w:r>
      <w:r w:rsidR="00285C42" w:rsidRPr="00661909">
        <w:rPr>
          <w:bCs/>
          <w:color w:val="auto"/>
          <w:szCs w:val="28"/>
        </w:rPr>
        <w:t xml:space="preserve"> </w:t>
      </w:r>
      <w:r w:rsidR="00285C42" w:rsidRPr="00661909">
        <w:rPr>
          <w:bCs/>
          <w:szCs w:val="28"/>
        </w:rPr>
        <w:t>в пункте 3 статьи 43 слова «, а также в день голосования» заменить словами «и до момента окончания голосования на территории соответствующего избирательного округа</w:t>
      </w:r>
      <w:r w:rsidR="001552D1" w:rsidRPr="00661909">
        <w:rPr>
          <w:bCs/>
          <w:szCs w:val="28"/>
        </w:rPr>
        <w:t xml:space="preserve"> </w:t>
      </w:r>
      <w:r w:rsidR="00285C42" w:rsidRPr="00661909">
        <w:rPr>
          <w:bCs/>
          <w:szCs w:val="28"/>
        </w:rPr>
        <w:t>в день голосования (последний день голосования)»;</w:t>
      </w:r>
    </w:p>
    <w:p w14:paraId="6343B4D4" w14:textId="77777777" w:rsidR="00D37B94" w:rsidRPr="00661909" w:rsidRDefault="00285C42" w:rsidP="008355F5">
      <w:pPr>
        <w:autoSpaceDE w:val="0"/>
        <w:autoSpaceDN w:val="0"/>
        <w:adjustRightInd w:val="0"/>
        <w:ind w:firstLine="709"/>
        <w:contextualSpacing/>
        <w:jc w:val="both"/>
        <w:rPr>
          <w:bCs/>
          <w:color w:val="auto"/>
          <w:szCs w:val="28"/>
        </w:rPr>
      </w:pPr>
      <w:proofErr w:type="gramStart"/>
      <w:r w:rsidRPr="00661909">
        <w:rPr>
          <w:bCs/>
          <w:color w:val="auto"/>
          <w:szCs w:val="28"/>
        </w:rPr>
        <w:t>1</w:t>
      </w:r>
      <w:r w:rsidR="002F30D4" w:rsidRPr="00661909">
        <w:rPr>
          <w:bCs/>
          <w:color w:val="auto"/>
          <w:szCs w:val="28"/>
        </w:rPr>
        <w:t>3</w:t>
      </w:r>
      <w:r w:rsidRPr="00661909">
        <w:rPr>
          <w:bCs/>
          <w:color w:val="auto"/>
          <w:szCs w:val="28"/>
        </w:rPr>
        <w:t xml:space="preserve">) </w:t>
      </w:r>
      <w:r w:rsidR="00D37B94" w:rsidRPr="00661909">
        <w:rPr>
          <w:bCs/>
          <w:szCs w:val="28"/>
        </w:rPr>
        <w:t>в пункте 7 статьи 48 слова «зарегистрированного кандидата, являющегося иностранным агентом, либо» исключить, слова «является иностранным агентом либо кандидатом» заменить словами «является кандидатом», слова «являющийся иностранным агентом, либо кандидатом» заменить словами «являющийся кандидатом»;</w:t>
      </w:r>
      <w:proofErr w:type="gramEnd"/>
    </w:p>
    <w:p w14:paraId="377D0DA5" w14:textId="77777777" w:rsidR="00852EE5" w:rsidRPr="00661909" w:rsidRDefault="00D37B94" w:rsidP="008355F5">
      <w:pPr>
        <w:autoSpaceDE w:val="0"/>
        <w:autoSpaceDN w:val="0"/>
        <w:adjustRightInd w:val="0"/>
        <w:ind w:firstLine="709"/>
        <w:contextualSpacing/>
        <w:jc w:val="both"/>
        <w:rPr>
          <w:bCs/>
          <w:color w:val="auto"/>
          <w:szCs w:val="28"/>
        </w:rPr>
      </w:pPr>
      <w:r w:rsidRPr="00661909">
        <w:rPr>
          <w:bCs/>
          <w:color w:val="auto"/>
          <w:szCs w:val="28"/>
        </w:rPr>
        <w:t>1</w:t>
      </w:r>
      <w:r w:rsidR="002F30D4" w:rsidRPr="00661909">
        <w:rPr>
          <w:bCs/>
          <w:color w:val="auto"/>
          <w:szCs w:val="28"/>
        </w:rPr>
        <w:t>4</w:t>
      </w:r>
      <w:r w:rsidRPr="00661909">
        <w:rPr>
          <w:bCs/>
          <w:color w:val="auto"/>
          <w:szCs w:val="28"/>
        </w:rPr>
        <w:t>) в пункте 15 статьи 49 слова «</w:t>
      </w:r>
      <w:r w:rsidRPr="00661909">
        <w:rPr>
          <w:bCs/>
          <w:szCs w:val="28"/>
        </w:rPr>
        <w:t>кандидата, являющегося иностранным агентом</w:t>
      </w:r>
      <w:proofErr w:type="gramStart"/>
      <w:r w:rsidRPr="00661909">
        <w:rPr>
          <w:bCs/>
          <w:szCs w:val="28"/>
        </w:rPr>
        <w:t>,»</w:t>
      </w:r>
      <w:proofErr w:type="gramEnd"/>
      <w:r w:rsidRPr="00661909">
        <w:rPr>
          <w:bCs/>
          <w:szCs w:val="28"/>
        </w:rPr>
        <w:t xml:space="preserve"> и слова «иностранным агентом либо» исключить;</w:t>
      </w:r>
    </w:p>
    <w:p w14:paraId="53814A9B" w14:textId="77777777" w:rsidR="00C55008" w:rsidRPr="00661909" w:rsidRDefault="00D37B94" w:rsidP="008355F5">
      <w:pPr>
        <w:autoSpaceDE w:val="0"/>
        <w:autoSpaceDN w:val="0"/>
        <w:adjustRightInd w:val="0"/>
        <w:ind w:firstLine="709"/>
        <w:contextualSpacing/>
        <w:jc w:val="both"/>
        <w:rPr>
          <w:bCs/>
          <w:color w:val="auto"/>
          <w:szCs w:val="28"/>
        </w:rPr>
      </w:pPr>
      <w:r w:rsidRPr="00661909">
        <w:rPr>
          <w:bCs/>
          <w:color w:val="auto"/>
          <w:szCs w:val="28"/>
        </w:rPr>
        <w:t>1</w:t>
      </w:r>
      <w:r w:rsidR="002F30D4" w:rsidRPr="00661909">
        <w:rPr>
          <w:bCs/>
          <w:color w:val="auto"/>
          <w:szCs w:val="28"/>
        </w:rPr>
        <w:t>5</w:t>
      </w:r>
      <w:r w:rsidRPr="00661909">
        <w:rPr>
          <w:bCs/>
          <w:color w:val="auto"/>
          <w:szCs w:val="28"/>
        </w:rPr>
        <w:t>) в статье 54:</w:t>
      </w:r>
    </w:p>
    <w:p w14:paraId="22180A15" w14:textId="77777777" w:rsidR="00D37B94" w:rsidRPr="00661909" w:rsidRDefault="00806BE3" w:rsidP="008355F5">
      <w:pPr>
        <w:autoSpaceDE w:val="0"/>
        <w:autoSpaceDN w:val="0"/>
        <w:adjustRightInd w:val="0"/>
        <w:ind w:firstLine="709"/>
        <w:contextualSpacing/>
        <w:jc w:val="both"/>
        <w:rPr>
          <w:bCs/>
          <w:color w:val="auto"/>
          <w:szCs w:val="28"/>
        </w:rPr>
      </w:pPr>
      <w:r w:rsidRPr="00661909">
        <w:rPr>
          <w:bCs/>
          <w:color w:val="auto"/>
          <w:szCs w:val="28"/>
        </w:rPr>
        <w:t>а) в подпункте «о» пункта 5 слова «а также» исключить, дополнить словами «, лицам, сведения о которых включены в единый реестр сведений о лицах, причастных к деятельности экстремистской или террористической организации»;</w:t>
      </w:r>
    </w:p>
    <w:p w14:paraId="0F477F14" w14:textId="77777777" w:rsidR="00C55008" w:rsidRPr="00661909" w:rsidRDefault="00806BE3" w:rsidP="008355F5">
      <w:pPr>
        <w:autoSpaceDE w:val="0"/>
        <w:autoSpaceDN w:val="0"/>
        <w:adjustRightInd w:val="0"/>
        <w:ind w:firstLine="709"/>
        <w:contextualSpacing/>
        <w:jc w:val="both"/>
        <w:rPr>
          <w:bCs/>
          <w:color w:val="auto"/>
          <w:szCs w:val="28"/>
        </w:rPr>
      </w:pPr>
      <w:r w:rsidRPr="00661909">
        <w:rPr>
          <w:bCs/>
          <w:color w:val="auto"/>
          <w:szCs w:val="28"/>
        </w:rPr>
        <w:t>б) доп</w:t>
      </w:r>
      <w:r w:rsidR="001552D1" w:rsidRPr="00661909">
        <w:rPr>
          <w:bCs/>
          <w:color w:val="auto"/>
          <w:szCs w:val="28"/>
        </w:rPr>
        <w:t>о</w:t>
      </w:r>
      <w:r w:rsidRPr="00661909">
        <w:rPr>
          <w:bCs/>
          <w:color w:val="auto"/>
          <w:szCs w:val="28"/>
        </w:rPr>
        <w:t>лнить пунктом 12</w:t>
      </w:r>
      <w:r w:rsidRPr="00661909">
        <w:rPr>
          <w:bCs/>
          <w:color w:val="auto"/>
          <w:szCs w:val="28"/>
          <w:vertAlign w:val="superscript"/>
        </w:rPr>
        <w:t xml:space="preserve">1 </w:t>
      </w:r>
      <w:r w:rsidRPr="00661909">
        <w:rPr>
          <w:bCs/>
          <w:color w:val="auto"/>
          <w:szCs w:val="28"/>
        </w:rPr>
        <w:t>следующего содержания:</w:t>
      </w:r>
    </w:p>
    <w:p w14:paraId="44E2E5A0" w14:textId="35D5798B" w:rsidR="00806BE3" w:rsidRPr="00661909" w:rsidRDefault="00806BE3" w:rsidP="008355F5">
      <w:pPr>
        <w:autoSpaceDE w:val="0"/>
        <w:autoSpaceDN w:val="0"/>
        <w:adjustRightInd w:val="0"/>
        <w:ind w:firstLine="709"/>
        <w:contextualSpacing/>
        <w:jc w:val="both"/>
        <w:rPr>
          <w:bCs/>
          <w:color w:val="auto"/>
          <w:szCs w:val="28"/>
        </w:rPr>
      </w:pPr>
      <w:r w:rsidRPr="00661909">
        <w:rPr>
          <w:bCs/>
          <w:color w:val="auto"/>
          <w:szCs w:val="28"/>
        </w:rPr>
        <w:t>«12</w:t>
      </w:r>
      <w:r w:rsidRPr="00661909">
        <w:rPr>
          <w:bCs/>
          <w:color w:val="auto"/>
          <w:szCs w:val="28"/>
          <w:vertAlign w:val="superscript"/>
        </w:rPr>
        <w:t>1</w:t>
      </w:r>
      <w:r w:rsidRPr="00661909">
        <w:rPr>
          <w:bCs/>
          <w:color w:val="auto"/>
          <w:szCs w:val="28"/>
        </w:rPr>
        <w:t xml:space="preserve">. </w:t>
      </w:r>
      <w:r w:rsidR="00D207F9" w:rsidRPr="00661909">
        <w:rPr>
          <w:bCs/>
          <w:color w:val="auto"/>
          <w:szCs w:val="28"/>
        </w:rPr>
        <w:t>При проведении выборов Губернатора</w:t>
      </w:r>
      <w:r w:rsidR="00F92761" w:rsidRPr="00661909">
        <w:rPr>
          <w:bCs/>
          <w:color w:val="auto"/>
          <w:szCs w:val="28"/>
        </w:rPr>
        <w:t xml:space="preserve"> Тверской области</w:t>
      </w:r>
      <w:r w:rsidR="00D207F9" w:rsidRPr="00661909">
        <w:rPr>
          <w:bCs/>
          <w:color w:val="auto"/>
          <w:szCs w:val="28"/>
        </w:rPr>
        <w:t>, депутатов Законодательного Собрания</w:t>
      </w:r>
      <w:r w:rsidR="00F92761" w:rsidRPr="00661909">
        <w:rPr>
          <w:bCs/>
          <w:color w:val="auto"/>
          <w:szCs w:val="28"/>
        </w:rPr>
        <w:t xml:space="preserve"> Тверской области</w:t>
      </w:r>
      <w:r w:rsidR="00D207F9" w:rsidRPr="00661909">
        <w:rPr>
          <w:bCs/>
          <w:color w:val="auto"/>
          <w:szCs w:val="28"/>
        </w:rPr>
        <w:t>, глав муниципальных образований, депутатов представительных органов муниципальных образований 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настоящим Кодексом предельного размера расходования средств избирательного фонда</w:t>
      </w:r>
      <w:proofErr w:type="gramStart"/>
      <w:r w:rsidR="00D207F9" w:rsidRPr="00661909">
        <w:rPr>
          <w:bCs/>
          <w:color w:val="auto"/>
          <w:szCs w:val="28"/>
        </w:rPr>
        <w:t>.»;</w:t>
      </w:r>
      <w:proofErr w:type="gramEnd"/>
    </w:p>
    <w:p w14:paraId="4F901047" w14:textId="77777777" w:rsidR="007E4E6F" w:rsidRPr="00661909" w:rsidRDefault="007E4E6F" w:rsidP="008355F5">
      <w:pPr>
        <w:autoSpaceDE w:val="0"/>
        <w:autoSpaceDN w:val="0"/>
        <w:adjustRightInd w:val="0"/>
        <w:jc w:val="both"/>
        <w:rPr>
          <w:bCs/>
          <w:color w:val="auto"/>
          <w:szCs w:val="28"/>
        </w:rPr>
      </w:pPr>
      <w:r w:rsidRPr="00661909">
        <w:rPr>
          <w:bCs/>
          <w:color w:val="auto"/>
          <w:szCs w:val="28"/>
        </w:rPr>
        <w:lastRenderedPageBreak/>
        <w:tab/>
      </w:r>
      <w:r w:rsidR="0032603E" w:rsidRPr="00661909">
        <w:rPr>
          <w:bCs/>
          <w:color w:val="auto"/>
          <w:szCs w:val="28"/>
        </w:rPr>
        <w:t>1</w:t>
      </w:r>
      <w:r w:rsidR="002F30D4" w:rsidRPr="00661909">
        <w:rPr>
          <w:bCs/>
          <w:color w:val="auto"/>
          <w:szCs w:val="28"/>
        </w:rPr>
        <w:t>6</w:t>
      </w:r>
      <w:r w:rsidR="0032603E" w:rsidRPr="00661909">
        <w:rPr>
          <w:bCs/>
          <w:color w:val="auto"/>
          <w:szCs w:val="28"/>
        </w:rPr>
        <w:t xml:space="preserve">) </w:t>
      </w:r>
      <w:r w:rsidRPr="00661909">
        <w:rPr>
          <w:bCs/>
          <w:szCs w:val="28"/>
        </w:rPr>
        <w:t>подпункт «е» пункта 5 статьи 57 дополнить словами «, и по результатам представления и проверки финансовых отчетов кандидатов, избирательных объединений представляет в избирательную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14:paraId="64CD55DF" w14:textId="77777777" w:rsidR="00073F0A" w:rsidRPr="00661909" w:rsidRDefault="007E4E6F" w:rsidP="008355F5">
      <w:pPr>
        <w:autoSpaceDE w:val="0"/>
        <w:autoSpaceDN w:val="0"/>
        <w:adjustRightInd w:val="0"/>
        <w:ind w:firstLine="709"/>
        <w:contextualSpacing/>
        <w:jc w:val="both"/>
        <w:rPr>
          <w:bCs/>
          <w:color w:val="auto"/>
          <w:szCs w:val="28"/>
        </w:rPr>
      </w:pPr>
      <w:r w:rsidRPr="00661909">
        <w:rPr>
          <w:bCs/>
          <w:color w:val="auto"/>
          <w:szCs w:val="28"/>
        </w:rPr>
        <w:t>1</w:t>
      </w:r>
      <w:r w:rsidR="002F30D4" w:rsidRPr="00661909">
        <w:rPr>
          <w:bCs/>
          <w:color w:val="auto"/>
          <w:szCs w:val="28"/>
        </w:rPr>
        <w:t>7</w:t>
      </w:r>
      <w:r w:rsidRPr="00661909">
        <w:rPr>
          <w:bCs/>
          <w:color w:val="auto"/>
          <w:szCs w:val="28"/>
        </w:rPr>
        <w:t>) в пункте 4 статьи 58 слова «и</w:t>
      </w:r>
      <w:r w:rsidR="00E873CF" w:rsidRPr="00661909">
        <w:rPr>
          <w:bCs/>
          <w:color w:val="auto"/>
          <w:szCs w:val="28"/>
        </w:rPr>
        <w:t>но</w:t>
      </w:r>
      <w:r w:rsidRPr="00661909">
        <w:rPr>
          <w:bCs/>
          <w:color w:val="auto"/>
          <w:szCs w:val="28"/>
        </w:rPr>
        <w:t>странным агентом либо» исключить;</w:t>
      </w:r>
    </w:p>
    <w:p w14:paraId="3464434C" w14:textId="77777777" w:rsidR="00073F0A" w:rsidRPr="00661909" w:rsidRDefault="009E34B1" w:rsidP="008355F5">
      <w:pPr>
        <w:autoSpaceDE w:val="0"/>
        <w:autoSpaceDN w:val="0"/>
        <w:adjustRightInd w:val="0"/>
        <w:ind w:firstLine="709"/>
        <w:contextualSpacing/>
        <w:jc w:val="both"/>
        <w:rPr>
          <w:bCs/>
          <w:color w:val="auto"/>
          <w:szCs w:val="28"/>
        </w:rPr>
      </w:pPr>
      <w:r w:rsidRPr="00661909">
        <w:rPr>
          <w:bCs/>
          <w:color w:val="auto"/>
          <w:szCs w:val="28"/>
        </w:rPr>
        <w:t>1</w:t>
      </w:r>
      <w:r w:rsidR="002F30D4" w:rsidRPr="00661909">
        <w:rPr>
          <w:bCs/>
          <w:color w:val="auto"/>
          <w:szCs w:val="28"/>
        </w:rPr>
        <w:t>8</w:t>
      </w:r>
      <w:r w:rsidRPr="00661909">
        <w:rPr>
          <w:bCs/>
          <w:color w:val="auto"/>
          <w:szCs w:val="28"/>
        </w:rPr>
        <w:t>) в статье 60:</w:t>
      </w:r>
    </w:p>
    <w:p w14:paraId="05769B0C" w14:textId="77777777" w:rsidR="009E34B1" w:rsidRPr="00661909" w:rsidRDefault="009E34B1" w:rsidP="008355F5">
      <w:pPr>
        <w:autoSpaceDE w:val="0"/>
        <w:autoSpaceDN w:val="0"/>
        <w:adjustRightInd w:val="0"/>
        <w:contextualSpacing/>
        <w:jc w:val="both"/>
        <w:rPr>
          <w:bCs/>
          <w:szCs w:val="28"/>
        </w:rPr>
      </w:pPr>
      <w:r w:rsidRPr="00661909">
        <w:rPr>
          <w:bCs/>
          <w:szCs w:val="28"/>
        </w:rPr>
        <w:tab/>
        <w:t xml:space="preserve">а) в пункте </w:t>
      </w:r>
      <w:r w:rsidR="00C773DB" w:rsidRPr="00661909">
        <w:rPr>
          <w:bCs/>
          <w:szCs w:val="28"/>
        </w:rPr>
        <w:t>6</w:t>
      </w:r>
      <w:r w:rsidRPr="00661909">
        <w:rPr>
          <w:bCs/>
          <w:szCs w:val="28"/>
          <w:vertAlign w:val="superscript"/>
        </w:rPr>
        <w:t>1</w:t>
      </w:r>
      <w:r w:rsidRPr="00661909">
        <w:rPr>
          <w:bCs/>
          <w:szCs w:val="28"/>
        </w:rPr>
        <w:t xml:space="preserve"> слова «иностранным агентом либо» исключить;</w:t>
      </w:r>
    </w:p>
    <w:p w14:paraId="357AD6D7" w14:textId="314D3E6B" w:rsidR="00D14217" w:rsidRPr="00C00496" w:rsidRDefault="00D14217" w:rsidP="00D14217">
      <w:pPr>
        <w:ind w:firstLine="709"/>
        <w:jc w:val="both"/>
      </w:pPr>
      <w:r w:rsidRPr="00C00496">
        <w:t>б) пункт 18 изложить в следующей редакции:</w:t>
      </w:r>
    </w:p>
    <w:p w14:paraId="4490C022" w14:textId="77777777" w:rsidR="00D14217" w:rsidRDefault="00D14217" w:rsidP="00D14217">
      <w:pPr>
        <w:ind w:firstLine="709"/>
        <w:jc w:val="both"/>
      </w:pPr>
      <w:r w:rsidRPr="00C00496">
        <w:t>«18. В день голосования (последний день голосования на</w:t>
      </w:r>
      <w:r>
        <w:t xml:space="preserve"> </w:t>
      </w:r>
      <w:r w:rsidRPr="00C00496">
        <w:t>соответствующих выборах) после окончания времени голосования</w:t>
      </w:r>
      <w:r>
        <w:t xml:space="preserve"> </w:t>
      </w:r>
      <w:r w:rsidRPr="00C00496">
        <w:t>неиспользованные</w:t>
      </w:r>
      <w:r>
        <w:t xml:space="preserve"> </w:t>
      </w:r>
      <w:r w:rsidRPr="00D14217">
        <w:rPr>
          <w:bCs/>
        </w:rPr>
        <w:t>избирательные</w:t>
      </w:r>
      <w:r w:rsidRPr="00C00496">
        <w:t xml:space="preserve"> бюллетени, находящиеся в </w:t>
      </w:r>
      <w:r w:rsidRPr="00D14217">
        <w:rPr>
          <w:bCs/>
        </w:rPr>
        <w:t xml:space="preserve">избирательных </w:t>
      </w:r>
      <w:r w:rsidRPr="00C00496">
        <w:t>комиссиях, подсчитываются и</w:t>
      </w:r>
      <w:r>
        <w:t xml:space="preserve"> </w:t>
      </w:r>
      <w:r w:rsidRPr="00C00496">
        <w:t>погашаются в соответствии с требованиями пункта 3 статьи 68 Федерального</w:t>
      </w:r>
      <w:r>
        <w:t xml:space="preserve"> </w:t>
      </w:r>
      <w:r w:rsidRPr="00C00496">
        <w:t xml:space="preserve">закона, пункта 3 статьи 64 настоящего Кодекса. Во всех </w:t>
      </w:r>
      <w:r w:rsidRPr="00D14217">
        <w:rPr>
          <w:bCs/>
        </w:rPr>
        <w:t>избирательных</w:t>
      </w:r>
      <w:r w:rsidRPr="00C00496">
        <w:t xml:space="preserve"> комиссиях, кроме</w:t>
      </w:r>
      <w:r>
        <w:t xml:space="preserve"> </w:t>
      </w:r>
      <w:r w:rsidRPr="00C00496">
        <w:t xml:space="preserve">участковых </w:t>
      </w:r>
      <w:r w:rsidRPr="00D14217">
        <w:rPr>
          <w:bCs/>
        </w:rPr>
        <w:t>избирательных</w:t>
      </w:r>
      <w:r w:rsidRPr="00C00496">
        <w:t xml:space="preserve"> комиссий, при погашении неиспользованных </w:t>
      </w:r>
      <w:r w:rsidRPr="00D14217">
        <w:rPr>
          <w:bCs/>
        </w:rPr>
        <w:t>избирательных</w:t>
      </w:r>
      <w:r w:rsidRPr="00C00496">
        <w:t xml:space="preserve"> бюллетеней</w:t>
      </w:r>
      <w:r>
        <w:t xml:space="preserve"> с</w:t>
      </w:r>
      <w:r w:rsidRPr="00C00496">
        <w:t xml:space="preserve">оставляется акт, в котором указывается число погашенных </w:t>
      </w:r>
      <w:r w:rsidRPr="00D14217">
        <w:rPr>
          <w:bCs/>
        </w:rPr>
        <w:t>избирательных</w:t>
      </w:r>
      <w:r w:rsidRPr="00C00496">
        <w:t xml:space="preserve"> бюллетеней. При</w:t>
      </w:r>
      <w:r>
        <w:t xml:space="preserve"> </w:t>
      </w:r>
      <w:r w:rsidRPr="00C00496">
        <w:t xml:space="preserve">погашении </w:t>
      </w:r>
      <w:r w:rsidRPr="00D14217">
        <w:rPr>
          <w:bCs/>
        </w:rPr>
        <w:t>избирательных</w:t>
      </w:r>
      <w:r w:rsidRPr="00C00496">
        <w:t xml:space="preserve"> бюллетеней вправе присутствовать лица, указанные в пункте 3</w:t>
      </w:r>
      <w:r>
        <w:t xml:space="preserve"> </w:t>
      </w:r>
      <w:r w:rsidRPr="00C00496">
        <w:t xml:space="preserve">статьи 30 Федерального закона, пункте 3 статьи 26 настоящего Кодекса. </w:t>
      </w:r>
      <w:proofErr w:type="gramStart"/>
      <w:r w:rsidRPr="00C00496">
        <w:t>Эти</w:t>
      </w:r>
      <w:r w:rsidRPr="00C00496">
        <w:rPr>
          <w:b/>
        </w:rPr>
        <w:t xml:space="preserve"> </w:t>
      </w:r>
      <w:r w:rsidRPr="00D14217">
        <w:rPr>
          <w:bCs/>
        </w:rPr>
        <w:t>избирательные</w:t>
      </w:r>
      <w:r>
        <w:rPr>
          <w:b/>
        </w:rPr>
        <w:t xml:space="preserve"> </w:t>
      </w:r>
      <w:r w:rsidRPr="00C00496">
        <w:t xml:space="preserve">бюллетени хранятся секретарем </w:t>
      </w:r>
      <w:r w:rsidRPr="00D14217">
        <w:t>избирательной</w:t>
      </w:r>
      <w:r>
        <w:t xml:space="preserve"> </w:t>
      </w:r>
      <w:r w:rsidRPr="00C00496">
        <w:t>комиссии вместе с другой документацией</w:t>
      </w:r>
      <w:r w:rsidRPr="00C00496">
        <w:rPr>
          <w:b/>
        </w:rPr>
        <w:t xml:space="preserve"> </w:t>
      </w:r>
      <w:r w:rsidRPr="00D14217">
        <w:rPr>
          <w:bCs/>
        </w:rPr>
        <w:t>избирательной</w:t>
      </w:r>
      <w:r>
        <w:rPr>
          <w:b/>
        </w:rPr>
        <w:t xml:space="preserve"> </w:t>
      </w:r>
      <w:r w:rsidRPr="00C00496">
        <w:t>комиссии.»;</w:t>
      </w:r>
      <w:proofErr w:type="gramEnd"/>
    </w:p>
    <w:p w14:paraId="767C8BB0" w14:textId="77777777" w:rsidR="00073F0A" w:rsidRPr="00661909" w:rsidRDefault="00921E5A" w:rsidP="008355F5">
      <w:pPr>
        <w:autoSpaceDE w:val="0"/>
        <w:autoSpaceDN w:val="0"/>
        <w:adjustRightInd w:val="0"/>
        <w:ind w:firstLine="709"/>
        <w:contextualSpacing/>
        <w:jc w:val="both"/>
        <w:rPr>
          <w:bCs/>
          <w:color w:val="auto"/>
          <w:szCs w:val="28"/>
        </w:rPr>
      </w:pPr>
      <w:r w:rsidRPr="00661909">
        <w:rPr>
          <w:bCs/>
          <w:color w:val="auto"/>
          <w:szCs w:val="28"/>
        </w:rPr>
        <w:t>1</w:t>
      </w:r>
      <w:r w:rsidR="002F30D4" w:rsidRPr="00661909">
        <w:rPr>
          <w:bCs/>
          <w:color w:val="auto"/>
          <w:szCs w:val="28"/>
        </w:rPr>
        <w:t>9</w:t>
      </w:r>
      <w:r w:rsidRPr="00661909">
        <w:rPr>
          <w:bCs/>
          <w:color w:val="auto"/>
          <w:szCs w:val="28"/>
        </w:rPr>
        <w:t>) в статье 61</w:t>
      </w:r>
      <w:r w:rsidR="006740EB" w:rsidRPr="00661909">
        <w:rPr>
          <w:bCs/>
          <w:color w:val="auto"/>
          <w:szCs w:val="28"/>
        </w:rPr>
        <w:t>:</w:t>
      </w:r>
    </w:p>
    <w:p w14:paraId="2307CE0F" w14:textId="77777777" w:rsidR="00AA3951" w:rsidRPr="00661909" w:rsidRDefault="00AA3951" w:rsidP="008355F5">
      <w:pPr>
        <w:autoSpaceDE w:val="0"/>
        <w:autoSpaceDN w:val="0"/>
        <w:adjustRightInd w:val="0"/>
        <w:jc w:val="both"/>
        <w:rPr>
          <w:color w:val="auto"/>
          <w:sz w:val="30"/>
        </w:rPr>
      </w:pPr>
      <w:r w:rsidRPr="00661909">
        <w:rPr>
          <w:bCs/>
          <w:szCs w:val="28"/>
        </w:rPr>
        <w:tab/>
        <w:t>а) пункт 9 дополнить словами «в соответствии с требованиями пункта 3 статьи 68 Федерального закона</w:t>
      </w:r>
      <w:r w:rsidR="00CB617B" w:rsidRPr="00661909">
        <w:rPr>
          <w:bCs/>
          <w:szCs w:val="28"/>
        </w:rPr>
        <w:t>, пункта 3 статьи 64 настоящего Кодекса</w:t>
      </w:r>
      <w:r w:rsidRPr="00661909">
        <w:rPr>
          <w:bCs/>
          <w:szCs w:val="28"/>
        </w:rPr>
        <w:t>»;</w:t>
      </w:r>
      <w:r w:rsidR="001552D1" w:rsidRPr="00661909">
        <w:rPr>
          <w:bCs/>
          <w:szCs w:val="28"/>
        </w:rPr>
        <w:t xml:space="preserve"> </w:t>
      </w:r>
    </w:p>
    <w:p w14:paraId="7D78D74F" w14:textId="77777777" w:rsidR="004F09B0" w:rsidRPr="00661909" w:rsidRDefault="00AA3951" w:rsidP="008355F5">
      <w:pPr>
        <w:autoSpaceDE w:val="0"/>
        <w:autoSpaceDN w:val="0"/>
        <w:adjustRightInd w:val="0"/>
        <w:jc w:val="both"/>
        <w:rPr>
          <w:szCs w:val="28"/>
        </w:rPr>
      </w:pPr>
      <w:r w:rsidRPr="00661909">
        <w:rPr>
          <w:szCs w:val="28"/>
        </w:rPr>
        <w:tab/>
        <w:t xml:space="preserve">б) </w:t>
      </w:r>
      <w:r w:rsidRPr="00661909">
        <w:rPr>
          <w:bCs/>
          <w:szCs w:val="28"/>
        </w:rPr>
        <w:t>пункт 12 после слов «</w:t>
      </w:r>
      <w:r w:rsidRPr="00661909">
        <w:rPr>
          <w:szCs w:val="28"/>
        </w:rPr>
        <w:t>в ее работе» дополнить словами «и удаляется из помещения для голосования»;</w:t>
      </w:r>
    </w:p>
    <w:p w14:paraId="2F2C2E03" w14:textId="3F139446" w:rsidR="004319E9" w:rsidRPr="004319E9" w:rsidRDefault="004319E9" w:rsidP="004319E9">
      <w:pPr>
        <w:ind w:firstLine="709"/>
        <w:jc w:val="both"/>
        <w:rPr>
          <w:bCs/>
        </w:rPr>
      </w:pPr>
      <w:r w:rsidRPr="004319E9">
        <w:rPr>
          <w:bCs/>
        </w:rPr>
        <w:t>в) пункт 16 изложить в следующей редакции:</w:t>
      </w:r>
    </w:p>
    <w:p w14:paraId="4CEE08B3" w14:textId="451A6D28" w:rsidR="004319E9" w:rsidRPr="004319E9" w:rsidRDefault="004319E9" w:rsidP="004319E9">
      <w:pPr>
        <w:ind w:firstLine="709"/>
        <w:jc w:val="both"/>
        <w:rPr>
          <w:bCs/>
        </w:rPr>
      </w:pPr>
      <w:r w:rsidRPr="004319E9">
        <w:rPr>
          <w:bCs/>
        </w:rPr>
        <w:t xml:space="preserve">«16. В соответствии с пунктом 17 статьи 64 Федерального закона при проведении выборов в органы государственной власти, назначенных на предусмотренный пунктами 2 и 3 статьи 10 Федерального закона день голосования, голосование избирателей, которые находятся в местах содержания под </w:t>
      </w:r>
      <w:proofErr w:type="gramStart"/>
      <w:r w:rsidRPr="004319E9">
        <w:rPr>
          <w:bCs/>
        </w:rPr>
        <w:t>стражей</w:t>
      </w:r>
      <w:proofErr w:type="gramEnd"/>
      <w:r w:rsidRPr="004319E9">
        <w:rPr>
          <w:bCs/>
        </w:rPr>
        <w:t xml:space="preserve"> подозреваемых и обвиняемых за пределами соответствующего избирательного округа, осуществляется в установленном Центральной избирательной комиссией Российской Федерации порядке с учетом требований Федерального закона.»;</w:t>
      </w:r>
    </w:p>
    <w:p w14:paraId="44A3B31D" w14:textId="452B07DB" w:rsidR="004F09B0" w:rsidRPr="00661909" w:rsidRDefault="00491ED4" w:rsidP="008355F5">
      <w:pPr>
        <w:pStyle w:val="ConsPlusNormal"/>
        <w:ind w:firstLine="540"/>
        <w:jc w:val="both"/>
        <w:rPr>
          <w:rFonts w:ascii="Times New Roman" w:hAnsi="Times New Roman" w:cs="Times New Roman"/>
          <w:color w:val="000000" w:themeColor="text1"/>
          <w:sz w:val="28"/>
          <w:szCs w:val="28"/>
        </w:rPr>
      </w:pPr>
      <w:r w:rsidRPr="00661909">
        <w:rPr>
          <w:rFonts w:ascii="Times New Roman" w:hAnsi="Times New Roman" w:cs="Times New Roman"/>
          <w:color w:val="000000" w:themeColor="text1"/>
          <w:sz w:val="28"/>
          <w:szCs w:val="28"/>
        </w:rPr>
        <w:tab/>
        <w:t>20) пункт 16 статьи 61</w:t>
      </w:r>
      <w:r w:rsidRPr="00661909">
        <w:rPr>
          <w:rFonts w:ascii="Times New Roman" w:hAnsi="Times New Roman" w:cs="Times New Roman"/>
          <w:color w:val="000000" w:themeColor="text1"/>
          <w:sz w:val="28"/>
          <w:szCs w:val="28"/>
          <w:vertAlign w:val="superscript"/>
        </w:rPr>
        <w:t>1</w:t>
      </w:r>
      <w:r w:rsidRPr="00661909">
        <w:rPr>
          <w:rFonts w:ascii="Times New Roman" w:hAnsi="Times New Roman" w:cs="Times New Roman"/>
          <w:color w:val="000000" w:themeColor="text1"/>
          <w:sz w:val="28"/>
          <w:szCs w:val="28"/>
        </w:rPr>
        <w:t xml:space="preserve"> </w:t>
      </w:r>
      <w:r w:rsidR="004C0922">
        <w:rPr>
          <w:rFonts w:ascii="Times New Roman" w:hAnsi="Times New Roman" w:cs="Times New Roman"/>
          <w:color w:val="000000" w:themeColor="text1"/>
          <w:sz w:val="28"/>
          <w:szCs w:val="28"/>
        </w:rPr>
        <w:t>признать утратившим силу</w:t>
      </w:r>
      <w:r w:rsidRPr="00661909">
        <w:rPr>
          <w:rFonts w:ascii="Times New Roman" w:hAnsi="Times New Roman" w:cs="Times New Roman"/>
          <w:color w:val="000000" w:themeColor="text1"/>
          <w:sz w:val="28"/>
          <w:szCs w:val="28"/>
        </w:rPr>
        <w:t>;</w:t>
      </w:r>
    </w:p>
    <w:p w14:paraId="659A49B8" w14:textId="5473AA2B" w:rsidR="00734AA3" w:rsidRPr="00734AA3" w:rsidRDefault="00734AA3" w:rsidP="00734AA3">
      <w:pPr>
        <w:ind w:firstLine="709"/>
        <w:jc w:val="both"/>
        <w:rPr>
          <w:bCs/>
        </w:rPr>
      </w:pPr>
      <w:r w:rsidRPr="00734AA3">
        <w:rPr>
          <w:bCs/>
        </w:rPr>
        <w:t>21) пункт 19 статьи 62 изложить в следующей редакции:</w:t>
      </w:r>
    </w:p>
    <w:p w14:paraId="571B36E7" w14:textId="21DA6B27" w:rsidR="000147CD" w:rsidRPr="00734AA3" w:rsidRDefault="00734AA3" w:rsidP="00073E42">
      <w:pPr>
        <w:autoSpaceDE w:val="0"/>
        <w:autoSpaceDN w:val="0"/>
        <w:adjustRightInd w:val="0"/>
        <w:ind w:firstLine="709"/>
        <w:jc w:val="both"/>
        <w:rPr>
          <w:bCs/>
          <w:color w:val="auto"/>
          <w:szCs w:val="28"/>
        </w:rPr>
      </w:pPr>
      <w:r w:rsidRPr="00734AA3">
        <w:rPr>
          <w:bCs/>
        </w:rPr>
        <w:t xml:space="preserve">«19. В соответствии с пунктом 19 статьи 66 Федерального закона при проведении выборов в органы государственной власти, назначенных на предусмотренный пунктами 2 и 3 статьи 10 Федерального закона день </w:t>
      </w:r>
      <w:r w:rsidRPr="00734AA3">
        <w:rPr>
          <w:bCs/>
        </w:rPr>
        <w:lastRenderedPageBreak/>
        <w:t xml:space="preserve">голосования, голосование вне помещения для голосования избирателей, которые находятся в местах содержания под </w:t>
      </w:r>
      <w:proofErr w:type="gramStart"/>
      <w:r w:rsidRPr="00734AA3">
        <w:rPr>
          <w:bCs/>
        </w:rPr>
        <w:t>стражей</w:t>
      </w:r>
      <w:proofErr w:type="gramEnd"/>
      <w:r w:rsidRPr="00734AA3">
        <w:rPr>
          <w:bCs/>
        </w:rPr>
        <w:t xml:space="preserve"> подозреваемых и обвиняемых за пределами соответствующего избирательного округа, осуществляется в установленном Центральной избирательной комиссией Российской Федерации порядке с учетом требований Федерального закона</w:t>
      </w:r>
      <w:proofErr w:type="gramStart"/>
      <w:r w:rsidRPr="00734AA3">
        <w:rPr>
          <w:bCs/>
        </w:rPr>
        <w:t>.»;</w:t>
      </w:r>
      <w:r w:rsidR="000147CD" w:rsidRPr="00734AA3">
        <w:rPr>
          <w:bCs/>
          <w:color w:val="auto"/>
          <w:szCs w:val="28"/>
        </w:rPr>
        <w:t xml:space="preserve"> </w:t>
      </w:r>
      <w:proofErr w:type="gramEnd"/>
    </w:p>
    <w:p w14:paraId="09482357" w14:textId="2F04683F" w:rsidR="00ED6062" w:rsidRPr="00413AB6" w:rsidRDefault="00ED6062" w:rsidP="00ED6062">
      <w:pPr>
        <w:ind w:firstLine="709"/>
        <w:jc w:val="both"/>
      </w:pPr>
      <w:r w:rsidRPr="00413AB6">
        <w:t>22) пункт 3 статьи 64 изложить в следующей редакции:</w:t>
      </w:r>
    </w:p>
    <w:p w14:paraId="2F806732" w14:textId="77777777" w:rsidR="00ED6062" w:rsidRPr="00697EDB" w:rsidRDefault="00ED6062" w:rsidP="00ED6062">
      <w:pPr>
        <w:ind w:firstLine="709"/>
        <w:jc w:val="both"/>
      </w:pPr>
      <w:r w:rsidRPr="00413AB6">
        <w:t xml:space="preserve">«3. </w:t>
      </w:r>
      <w:proofErr w:type="gramStart"/>
      <w:r w:rsidRPr="00413AB6">
        <w:t>После окончания времени голосования члены</w:t>
      </w:r>
      <w:r>
        <w:t xml:space="preserve"> </w:t>
      </w:r>
      <w:r w:rsidRPr="00413AB6">
        <w:t xml:space="preserve">участковой </w:t>
      </w:r>
      <w:r w:rsidRPr="00ED6062">
        <w:rPr>
          <w:bCs/>
        </w:rPr>
        <w:t>избирательной</w:t>
      </w:r>
      <w:r w:rsidRPr="00413AB6">
        <w:rPr>
          <w:b/>
        </w:rPr>
        <w:t xml:space="preserve"> </w:t>
      </w:r>
      <w:r w:rsidRPr="00413AB6">
        <w:t>комиссии</w:t>
      </w:r>
      <w:r>
        <w:t xml:space="preserve"> </w:t>
      </w:r>
      <w:r w:rsidRPr="00413AB6">
        <w:t>с правом решающего голоса в присутствии наблюдателей, иных лиц,</w:t>
      </w:r>
      <w:r>
        <w:t xml:space="preserve"> </w:t>
      </w:r>
      <w:r w:rsidRPr="00413AB6">
        <w:t>указанных в пункте 3 статьи 30 Федерального закона, пункте 3 статьи 26</w:t>
      </w:r>
      <w:r>
        <w:t xml:space="preserve"> </w:t>
      </w:r>
      <w:r w:rsidRPr="00413AB6">
        <w:t>настоящего Кодекса</w:t>
      </w:r>
      <w:r w:rsidRPr="00E0399E">
        <w:rPr>
          <w:bCs/>
        </w:rPr>
        <w:t xml:space="preserve">, </w:t>
      </w:r>
      <w:r w:rsidRPr="00413AB6">
        <w:t>подсчитывают и, не повреждая квадраты,</w:t>
      </w:r>
      <w:r>
        <w:t xml:space="preserve"> </w:t>
      </w:r>
      <w:r w:rsidRPr="00413AB6">
        <w:t xml:space="preserve">предназначенные для проставления отметки </w:t>
      </w:r>
      <w:r w:rsidRPr="00ED6062">
        <w:rPr>
          <w:bCs/>
        </w:rPr>
        <w:t>избирателя</w:t>
      </w:r>
      <w:r w:rsidRPr="00413AB6">
        <w:t xml:space="preserve">, погашают неиспользованные </w:t>
      </w:r>
      <w:r w:rsidRPr="00ED6062">
        <w:rPr>
          <w:bCs/>
        </w:rPr>
        <w:t>избирательные</w:t>
      </w:r>
      <w:r w:rsidRPr="00413AB6">
        <w:t xml:space="preserve"> бюллетени, повреждая такие</w:t>
      </w:r>
      <w:r w:rsidRPr="00413AB6">
        <w:rPr>
          <w:b/>
        </w:rPr>
        <w:t xml:space="preserve"> </w:t>
      </w:r>
      <w:r w:rsidRPr="00ED6062">
        <w:rPr>
          <w:bCs/>
        </w:rPr>
        <w:t>избирательные</w:t>
      </w:r>
      <w:r>
        <w:rPr>
          <w:b/>
        </w:rPr>
        <w:t xml:space="preserve"> </w:t>
      </w:r>
      <w:r w:rsidRPr="00413AB6">
        <w:t>бюллетени исключающими возможность их дальнейшего использования</w:t>
      </w:r>
      <w:r>
        <w:t xml:space="preserve"> </w:t>
      </w:r>
      <w:r w:rsidRPr="00413AB6">
        <w:t>способами, определенными Центральной избирательной комиссией</w:t>
      </w:r>
      <w:r>
        <w:t xml:space="preserve"> </w:t>
      </w:r>
      <w:r w:rsidRPr="00413AB6">
        <w:t>Российской</w:t>
      </w:r>
      <w:proofErr w:type="gramEnd"/>
      <w:r w:rsidRPr="00413AB6">
        <w:t xml:space="preserve"> Федерации, затем оглашают и вносят число погашенных</w:t>
      </w:r>
      <w:r>
        <w:t xml:space="preserve"> </w:t>
      </w:r>
      <w:r w:rsidRPr="00413AB6">
        <w:t xml:space="preserve">неиспользованных </w:t>
      </w:r>
      <w:r w:rsidRPr="00ED6062">
        <w:rPr>
          <w:bCs/>
        </w:rPr>
        <w:t>избирательных</w:t>
      </w:r>
      <w:r w:rsidRPr="00413AB6">
        <w:t xml:space="preserve"> бюллетеней, а также </w:t>
      </w:r>
      <w:r w:rsidRPr="00ED6062">
        <w:rPr>
          <w:bCs/>
        </w:rPr>
        <w:t xml:space="preserve">избирательных </w:t>
      </w:r>
      <w:r w:rsidRPr="00413AB6">
        <w:t>бюллетеней, испорченных</w:t>
      </w:r>
      <w:r>
        <w:t xml:space="preserve"> </w:t>
      </w:r>
      <w:r w:rsidRPr="00ED6062">
        <w:rPr>
          <w:bCs/>
        </w:rPr>
        <w:t>избирателями</w:t>
      </w:r>
      <w:r w:rsidRPr="00413AB6">
        <w:t xml:space="preserve"> при проведении голосования, в</w:t>
      </w:r>
      <w:r>
        <w:t xml:space="preserve"> </w:t>
      </w:r>
      <w:r w:rsidRPr="00413AB6">
        <w:t>строку 7 протокола об итогах голосования и его увеличенной формы,</w:t>
      </w:r>
      <w:r>
        <w:t xml:space="preserve"> </w:t>
      </w:r>
      <w:r w:rsidRPr="00413AB6">
        <w:t>находящейся в помещении для голосования</w:t>
      </w:r>
      <w:proofErr w:type="gramStart"/>
      <w:r w:rsidRPr="00413AB6">
        <w:t>.»;</w:t>
      </w:r>
      <w:proofErr w:type="gramEnd"/>
    </w:p>
    <w:p w14:paraId="2BD203C9" w14:textId="77777777" w:rsidR="00073F0A" w:rsidRPr="00661909" w:rsidRDefault="004F09B0" w:rsidP="008355F5">
      <w:pPr>
        <w:autoSpaceDE w:val="0"/>
        <w:autoSpaceDN w:val="0"/>
        <w:adjustRightInd w:val="0"/>
        <w:jc w:val="both"/>
        <w:rPr>
          <w:bCs/>
          <w:color w:val="auto"/>
          <w:szCs w:val="28"/>
        </w:rPr>
      </w:pPr>
      <w:r w:rsidRPr="00661909">
        <w:rPr>
          <w:bCs/>
          <w:color w:val="auto"/>
          <w:szCs w:val="28"/>
        </w:rPr>
        <w:tab/>
      </w:r>
      <w:r w:rsidR="006C502D" w:rsidRPr="00661909">
        <w:rPr>
          <w:bCs/>
          <w:color w:val="auto"/>
          <w:szCs w:val="28"/>
        </w:rPr>
        <w:t>2</w:t>
      </w:r>
      <w:r w:rsidR="00491ED4" w:rsidRPr="00661909">
        <w:rPr>
          <w:bCs/>
          <w:color w:val="auto"/>
          <w:szCs w:val="28"/>
        </w:rPr>
        <w:t>3</w:t>
      </w:r>
      <w:r w:rsidR="006C502D" w:rsidRPr="00661909">
        <w:rPr>
          <w:bCs/>
          <w:color w:val="auto"/>
          <w:szCs w:val="28"/>
        </w:rPr>
        <w:t>) в статье 72:</w:t>
      </w:r>
    </w:p>
    <w:p w14:paraId="32E802E6" w14:textId="77777777" w:rsidR="006C502D" w:rsidRPr="00661909" w:rsidRDefault="006C502D" w:rsidP="008355F5">
      <w:pPr>
        <w:autoSpaceDE w:val="0"/>
        <w:autoSpaceDN w:val="0"/>
        <w:adjustRightInd w:val="0"/>
        <w:ind w:firstLine="709"/>
        <w:contextualSpacing/>
        <w:jc w:val="both"/>
        <w:rPr>
          <w:bCs/>
          <w:color w:val="auto"/>
          <w:szCs w:val="28"/>
        </w:rPr>
      </w:pPr>
      <w:r w:rsidRPr="00661909">
        <w:rPr>
          <w:bCs/>
          <w:color w:val="auto"/>
          <w:szCs w:val="28"/>
        </w:rPr>
        <w:t>а) пункт</w:t>
      </w:r>
      <w:r w:rsidR="00D9162F">
        <w:rPr>
          <w:bCs/>
          <w:color w:val="auto"/>
          <w:szCs w:val="28"/>
        </w:rPr>
        <w:t xml:space="preserve"> </w:t>
      </w:r>
      <w:r w:rsidR="00FC45D9" w:rsidRPr="00661909">
        <w:rPr>
          <w:bCs/>
          <w:color w:val="auto"/>
          <w:szCs w:val="28"/>
        </w:rPr>
        <w:t>7 дополнить подпунктом «к» следующего содержания:</w:t>
      </w:r>
    </w:p>
    <w:p w14:paraId="09C3F2F9" w14:textId="77777777" w:rsidR="00FC45D9" w:rsidRPr="00661909" w:rsidRDefault="00FC45D9" w:rsidP="008355F5">
      <w:pPr>
        <w:autoSpaceDE w:val="0"/>
        <w:autoSpaceDN w:val="0"/>
        <w:adjustRightInd w:val="0"/>
        <w:ind w:firstLine="709"/>
        <w:contextualSpacing/>
        <w:jc w:val="both"/>
        <w:rPr>
          <w:bCs/>
          <w:color w:val="auto"/>
          <w:szCs w:val="28"/>
        </w:rPr>
      </w:pPr>
      <w:r w:rsidRPr="00661909">
        <w:rPr>
          <w:bCs/>
          <w:color w:val="auto"/>
          <w:szCs w:val="28"/>
        </w:rPr>
        <w:t>«к) установления факта наличия у зарегистрированного кандидата статуса иностранного агента</w:t>
      </w:r>
      <w:proofErr w:type="gramStart"/>
      <w:r w:rsidRPr="00661909">
        <w:rPr>
          <w:bCs/>
          <w:color w:val="auto"/>
          <w:szCs w:val="28"/>
        </w:rPr>
        <w:t>.»;</w:t>
      </w:r>
      <w:proofErr w:type="gramEnd"/>
    </w:p>
    <w:p w14:paraId="3D4CDD86" w14:textId="2EFB8DCD" w:rsidR="00FC45D9" w:rsidRPr="00661909" w:rsidRDefault="00FC45D9" w:rsidP="008355F5">
      <w:pPr>
        <w:autoSpaceDE w:val="0"/>
        <w:autoSpaceDN w:val="0"/>
        <w:adjustRightInd w:val="0"/>
        <w:ind w:firstLine="709"/>
        <w:contextualSpacing/>
        <w:jc w:val="both"/>
        <w:rPr>
          <w:bCs/>
          <w:color w:val="auto"/>
          <w:szCs w:val="28"/>
        </w:rPr>
      </w:pPr>
      <w:proofErr w:type="gramStart"/>
      <w:r w:rsidRPr="00661909">
        <w:rPr>
          <w:bCs/>
          <w:color w:val="auto"/>
          <w:szCs w:val="28"/>
        </w:rPr>
        <w:t>б) в пункте 9 слова «подпунктом «в», «д», «з» или «и» пункта 7» заменить словами «подпунктом «в», «д», «з»</w:t>
      </w:r>
      <w:r w:rsidR="00E0399E">
        <w:rPr>
          <w:bCs/>
          <w:color w:val="auto"/>
          <w:szCs w:val="28"/>
        </w:rPr>
        <w:t>,</w:t>
      </w:r>
      <w:r w:rsidRPr="00661909">
        <w:rPr>
          <w:bCs/>
          <w:color w:val="auto"/>
          <w:szCs w:val="28"/>
        </w:rPr>
        <w:t xml:space="preserve"> «и» или «к» пункта 7»;</w:t>
      </w:r>
      <w:proofErr w:type="gramEnd"/>
    </w:p>
    <w:p w14:paraId="48DB37D1" w14:textId="77777777" w:rsidR="00FC45D9" w:rsidRPr="00661909" w:rsidRDefault="00FC45D9" w:rsidP="008355F5">
      <w:pPr>
        <w:autoSpaceDE w:val="0"/>
        <w:autoSpaceDN w:val="0"/>
        <w:adjustRightInd w:val="0"/>
        <w:ind w:firstLine="709"/>
        <w:contextualSpacing/>
        <w:jc w:val="both"/>
        <w:rPr>
          <w:bCs/>
          <w:color w:val="auto"/>
          <w:szCs w:val="28"/>
        </w:rPr>
      </w:pPr>
      <w:r w:rsidRPr="00661909">
        <w:rPr>
          <w:bCs/>
          <w:color w:val="auto"/>
          <w:szCs w:val="28"/>
        </w:rPr>
        <w:t>2</w:t>
      </w:r>
      <w:r w:rsidR="00491ED4" w:rsidRPr="00661909">
        <w:rPr>
          <w:bCs/>
          <w:color w:val="auto"/>
          <w:szCs w:val="28"/>
        </w:rPr>
        <w:t>4</w:t>
      </w:r>
      <w:r w:rsidRPr="00661909">
        <w:rPr>
          <w:bCs/>
          <w:color w:val="auto"/>
          <w:szCs w:val="28"/>
        </w:rPr>
        <w:t xml:space="preserve">) в пункте 4 статьи 74 слова </w:t>
      </w:r>
      <w:r w:rsidR="00011F47" w:rsidRPr="00661909">
        <w:rPr>
          <w:bCs/>
          <w:color w:val="auto"/>
          <w:szCs w:val="28"/>
        </w:rPr>
        <w:t>«</w:t>
      </w:r>
      <w:r w:rsidRPr="00661909">
        <w:rPr>
          <w:bCs/>
          <w:color w:val="auto"/>
          <w:szCs w:val="28"/>
        </w:rPr>
        <w:t>не позднее чем в двухмесячный срок со дня подачи жалобы» заменить словами «в течение одного месяца со дня поступления жалобы в суд»</w:t>
      </w:r>
      <w:r w:rsidR="00011F47" w:rsidRPr="00661909">
        <w:rPr>
          <w:bCs/>
          <w:color w:val="auto"/>
          <w:szCs w:val="28"/>
        </w:rPr>
        <w:t>.</w:t>
      </w:r>
    </w:p>
    <w:p w14:paraId="1CF93A79" w14:textId="77777777" w:rsidR="00073F0A" w:rsidRPr="00661909" w:rsidRDefault="00073F0A" w:rsidP="008355F5">
      <w:pPr>
        <w:autoSpaceDE w:val="0"/>
        <w:autoSpaceDN w:val="0"/>
        <w:adjustRightInd w:val="0"/>
        <w:ind w:firstLine="709"/>
        <w:contextualSpacing/>
        <w:jc w:val="both"/>
        <w:rPr>
          <w:bCs/>
          <w:color w:val="auto"/>
          <w:szCs w:val="28"/>
        </w:rPr>
      </w:pPr>
    </w:p>
    <w:p w14:paraId="2044FCDD" w14:textId="77777777" w:rsidR="00BC76D2" w:rsidRDefault="00BC76D2" w:rsidP="008355F5">
      <w:pPr>
        <w:autoSpaceDE w:val="0"/>
        <w:autoSpaceDN w:val="0"/>
        <w:adjustRightInd w:val="0"/>
        <w:ind w:firstLine="708"/>
        <w:jc w:val="both"/>
        <w:rPr>
          <w:b/>
          <w:bCs/>
          <w:color w:val="auto"/>
          <w:szCs w:val="28"/>
        </w:rPr>
      </w:pPr>
      <w:r w:rsidRPr="00661909">
        <w:rPr>
          <w:b/>
          <w:bCs/>
          <w:color w:val="auto"/>
          <w:szCs w:val="28"/>
        </w:rPr>
        <w:t>Статья 2</w:t>
      </w:r>
    </w:p>
    <w:p w14:paraId="6A0BE127" w14:textId="77777777" w:rsidR="00B4247D" w:rsidRPr="00661909" w:rsidRDefault="00B4247D" w:rsidP="008355F5">
      <w:pPr>
        <w:autoSpaceDE w:val="0"/>
        <w:autoSpaceDN w:val="0"/>
        <w:adjustRightInd w:val="0"/>
        <w:ind w:firstLine="708"/>
        <w:jc w:val="both"/>
        <w:rPr>
          <w:b/>
          <w:bCs/>
          <w:color w:val="auto"/>
          <w:szCs w:val="28"/>
        </w:rPr>
      </w:pPr>
    </w:p>
    <w:p w14:paraId="11A57A03" w14:textId="77777777" w:rsidR="00BC76D2" w:rsidRPr="00661909" w:rsidRDefault="00BC76D2" w:rsidP="008355F5">
      <w:pPr>
        <w:autoSpaceDE w:val="0"/>
        <w:autoSpaceDN w:val="0"/>
        <w:adjustRightInd w:val="0"/>
        <w:ind w:firstLine="709"/>
        <w:jc w:val="both"/>
        <w:rPr>
          <w:color w:val="auto"/>
          <w:szCs w:val="28"/>
        </w:rPr>
      </w:pPr>
      <w:r w:rsidRPr="00661909">
        <w:rPr>
          <w:color w:val="auto"/>
          <w:szCs w:val="28"/>
        </w:rPr>
        <w:t>Настоящий закон вступает в силу со дня его официального опубликования.</w:t>
      </w:r>
    </w:p>
    <w:p w14:paraId="144682C2" w14:textId="77777777" w:rsidR="00426BCF" w:rsidRDefault="00426BCF" w:rsidP="008355F5">
      <w:pPr>
        <w:jc w:val="both"/>
        <w:rPr>
          <w:b/>
          <w:bCs/>
          <w:szCs w:val="28"/>
        </w:rPr>
      </w:pPr>
    </w:p>
    <w:p w14:paraId="701312C2" w14:textId="77777777" w:rsidR="00BC76D2" w:rsidRPr="00661909" w:rsidRDefault="00426BCF" w:rsidP="008355F5">
      <w:pPr>
        <w:rPr>
          <w:szCs w:val="28"/>
        </w:rPr>
      </w:pPr>
      <w:r w:rsidRPr="00661909">
        <w:rPr>
          <w:szCs w:val="28"/>
        </w:rPr>
        <w:t>Губернатор</w:t>
      </w:r>
    </w:p>
    <w:p w14:paraId="26C384DB" w14:textId="77777777" w:rsidR="00FE650A" w:rsidRDefault="00426BCF" w:rsidP="008355F5">
      <w:pPr>
        <w:rPr>
          <w:szCs w:val="28"/>
        </w:rPr>
      </w:pPr>
      <w:r w:rsidRPr="00661909">
        <w:rPr>
          <w:szCs w:val="28"/>
        </w:rPr>
        <w:t xml:space="preserve">Тверской области                                  </w:t>
      </w:r>
      <w:r w:rsidR="00BC76D2" w:rsidRPr="00661909">
        <w:rPr>
          <w:szCs w:val="28"/>
        </w:rPr>
        <w:t xml:space="preserve">                     </w:t>
      </w:r>
      <w:r w:rsidRPr="00661909">
        <w:rPr>
          <w:szCs w:val="28"/>
        </w:rPr>
        <w:t xml:space="preserve">                          И.М. </w:t>
      </w:r>
      <w:proofErr w:type="spellStart"/>
      <w:r w:rsidR="00E6335E" w:rsidRPr="00661909">
        <w:rPr>
          <w:szCs w:val="28"/>
        </w:rPr>
        <w:t>Руден</w:t>
      </w:r>
      <w:r w:rsidR="009048E9" w:rsidRPr="00661909">
        <w:rPr>
          <w:szCs w:val="28"/>
        </w:rPr>
        <w:t>я</w:t>
      </w:r>
      <w:proofErr w:type="spellEnd"/>
    </w:p>
    <w:p w14:paraId="0CBF2CB5" w14:textId="77777777" w:rsidR="00447744" w:rsidRDefault="00447744" w:rsidP="008355F5">
      <w:pPr>
        <w:rPr>
          <w:szCs w:val="28"/>
        </w:rPr>
      </w:pPr>
    </w:p>
    <w:p w14:paraId="47FB1EB2" w14:textId="580B75C3" w:rsidR="00447744" w:rsidRDefault="00447744" w:rsidP="009D64ED">
      <w:pPr>
        <w:rPr>
          <w:szCs w:val="28"/>
        </w:rPr>
      </w:pPr>
      <w:r>
        <w:rPr>
          <w:szCs w:val="28"/>
        </w:rPr>
        <w:t>Тверь</w:t>
      </w:r>
    </w:p>
    <w:p w14:paraId="5D27E8BF" w14:textId="46D00075" w:rsidR="009D64ED" w:rsidRPr="002A1948" w:rsidRDefault="00557111" w:rsidP="009D64ED">
      <w:pPr>
        <w:widowControl w:val="0"/>
        <w:autoSpaceDE w:val="0"/>
        <w:autoSpaceDN w:val="0"/>
        <w:adjustRightInd w:val="0"/>
        <w:jc w:val="both"/>
      </w:pPr>
      <w:r>
        <w:t xml:space="preserve">27 </w:t>
      </w:r>
      <w:r w:rsidR="009D64ED">
        <w:t xml:space="preserve">мая </w:t>
      </w:r>
      <w:r w:rsidR="009D64ED" w:rsidRPr="002A1948">
        <w:t>202</w:t>
      </w:r>
      <w:r w:rsidR="009D64ED">
        <w:t>4</w:t>
      </w:r>
      <w:r w:rsidR="009D64ED" w:rsidRPr="002A1948">
        <w:t xml:space="preserve"> года</w:t>
      </w:r>
    </w:p>
    <w:p w14:paraId="5F18C98B" w14:textId="1E6A7963" w:rsidR="009D64ED" w:rsidRPr="002A1948" w:rsidRDefault="009D64ED" w:rsidP="009D64ED">
      <w:pPr>
        <w:widowControl w:val="0"/>
        <w:autoSpaceDE w:val="0"/>
        <w:autoSpaceDN w:val="0"/>
        <w:adjustRightInd w:val="0"/>
        <w:jc w:val="both"/>
      </w:pPr>
      <w:r>
        <w:t xml:space="preserve">№ </w:t>
      </w:r>
      <w:r w:rsidR="00557111">
        <w:t>11</w:t>
      </w:r>
      <w:r w:rsidRPr="002A1948">
        <w:t>-ЗО</w:t>
      </w:r>
    </w:p>
    <w:p w14:paraId="35CC7A16" w14:textId="77777777" w:rsidR="00837CCF" w:rsidRDefault="00837CCF" w:rsidP="008355F5">
      <w:pPr>
        <w:rPr>
          <w:szCs w:val="28"/>
        </w:rPr>
      </w:pPr>
    </w:p>
    <w:p w14:paraId="2630AB69" w14:textId="77777777" w:rsidR="00447744" w:rsidRDefault="00447744" w:rsidP="008355F5">
      <w:pPr>
        <w:rPr>
          <w:sz w:val="16"/>
          <w:szCs w:val="16"/>
        </w:rPr>
      </w:pPr>
      <w:bookmarkStart w:id="0" w:name="_GoBack"/>
      <w:bookmarkEnd w:id="0"/>
    </w:p>
    <w:p w14:paraId="2D203328" w14:textId="77777777" w:rsidR="00447744" w:rsidRDefault="00447744" w:rsidP="008355F5">
      <w:pPr>
        <w:rPr>
          <w:sz w:val="16"/>
          <w:szCs w:val="16"/>
        </w:rPr>
      </w:pPr>
    </w:p>
    <w:p w14:paraId="7E9949AE" w14:textId="77777777" w:rsidR="00447744" w:rsidRDefault="00447744" w:rsidP="008355F5">
      <w:pPr>
        <w:rPr>
          <w:sz w:val="16"/>
          <w:szCs w:val="16"/>
        </w:rPr>
      </w:pPr>
    </w:p>
    <w:p w14:paraId="4BFB7C4A" w14:textId="77777777" w:rsidR="00447744" w:rsidRDefault="00447744" w:rsidP="008355F5">
      <w:pPr>
        <w:rPr>
          <w:sz w:val="16"/>
          <w:szCs w:val="16"/>
        </w:rPr>
      </w:pPr>
    </w:p>
    <w:p w14:paraId="5CD673DD" w14:textId="410B028F" w:rsidR="00377AEE" w:rsidRPr="009D64ED" w:rsidRDefault="00447744" w:rsidP="009D64ED">
      <w:pPr>
        <w:rPr>
          <w:sz w:val="16"/>
          <w:szCs w:val="16"/>
        </w:rPr>
      </w:pPr>
      <w:r w:rsidRPr="00447744">
        <w:rPr>
          <w:sz w:val="16"/>
          <w:szCs w:val="16"/>
        </w:rPr>
        <w:fldChar w:fldCharType="begin"/>
      </w:r>
      <w:r w:rsidRPr="00447744">
        <w:rPr>
          <w:sz w:val="16"/>
          <w:szCs w:val="16"/>
        </w:rPr>
        <w:instrText xml:space="preserve"> FILENAME  \p  \* MERGEFORMAT </w:instrText>
      </w:r>
      <w:r w:rsidRPr="00447744">
        <w:rPr>
          <w:sz w:val="16"/>
          <w:szCs w:val="16"/>
        </w:rPr>
        <w:fldChar w:fldCharType="separate"/>
      </w:r>
      <w:r w:rsidRPr="00447744">
        <w:rPr>
          <w:noProof/>
          <w:sz w:val="16"/>
          <w:szCs w:val="16"/>
        </w:rPr>
        <w:t>Z:\7 созыв\Документы комитета\39 заседание (23.05.2024)\pr\z(39)680-П-7.docx</w:t>
      </w:r>
      <w:r w:rsidRPr="00447744">
        <w:rPr>
          <w:sz w:val="16"/>
          <w:szCs w:val="16"/>
        </w:rPr>
        <w:fldChar w:fldCharType="end"/>
      </w:r>
    </w:p>
    <w:sectPr w:rsidR="00377AEE" w:rsidRPr="009D64ED" w:rsidSect="00F274E3">
      <w:headerReference w:type="default" r:id="rId11"/>
      <w:footerReference w:type="default" r:id="rId12"/>
      <w:pgSz w:w="11906" w:h="16838"/>
      <w:pgMar w:top="993" w:right="851" w:bottom="1276" w:left="1701" w:header="709"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4B4F3" w14:textId="77777777" w:rsidR="00EE0446" w:rsidRDefault="00EE0446" w:rsidP="004D5999">
      <w:r>
        <w:separator/>
      </w:r>
    </w:p>
  </w:endnote>
  <w:endnote w:type="continuationSeparator" w:id="0">
    <w:p w14:paraId="784C7DB3" w14:textId="77777777" w:rsidR="00EE0446" w:rsidRDefault="00EE0446" w:rsidP="004D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61CDA" w14:textId="3744501F" w:rsidR="00447744" w:rsidRDefault="00447744">
    <w:pPr>
      <w:pStyle w:val="af"/>
      <w:jc w:val="right"/>
    </w:pPr>
  </w:p>
  <w:p w14:paraId="03E0DE82" w14:textId="77777777" w:rsidR="00447744" w:rsidRDefault="0044774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BE69F" w14:textId="77777777" w:rsidR="00EE0446" w:rsidRDefault="00EE0446" w:rsidP="004D5999">
      <w:r>
        <w:separator/>
      </w:r>
    </w:p>
  </w:footnote>
  <w:footnote w:type="continuationSeparator" w:id="0">
    <w:p w14:paraId="223EFC65" w14:textId="77777777" w:rsidR="00EE0446" w:rsidRDefault="00EE0446" w:rsidP="004D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51028"/>
      <w:docPartObj>
        <w:docPartGallery w:val="Page Numbers (Top of Page)"/>
        <w:docPartUnique/>
      </w:docPartObj>
    </w:sdtPr>
    <w:sdtEndPr/>
    <w:sdtContent>
      <w:p w14:paraId="7539218A" w14:textId="67916AE2" w:rsidR="00447744" w:rsidRDefault="00447744">
        <w:pPr>
          <w:pStyle w:val="ad"/>
          <w:jc w:val="right"/>
        </w:pPr>
        <w:r>
          <w:fldChar w:fldCharType="begin"/>
        </w:r>
        <w:r>
          <w:instrText>PAGE   \* MERGEFORMAT</w:instrText>
        </w:r>
        <w:r>
          <w:fldChar w:fldCharType="separate"/>
        </w:r>
        <w:r w:rsidR="008A0B39">
          <w:rPr>
            <w:noProof/>
          </w:rPr>
          <w:t>6</w:t>
        </w:r>
        <w:r>
          <w:fldChar w:fldCharType="end"/>
        </w:r>
      </w:p>
    </w:sdtContent>
  </w:sdt>
  <w:p w14:paraId="7BA4FF39" w14:textId="77777777" w:rsidR="00C116BB" w:rsidRDefault="00C116B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534"/>
    <w:multiLevelType w:val="hybridMultilevel"/>
    <w:tmpl w:val="EC02B234"/>
    <w:lvl w:ilvl="0" w:tplc="CE344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41660B"/>
    <w:multiLevelType w:val="hybridMultilevel"/>
    <w:tmpl w:val="00309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E6"/>
    <w:rsid w:val="00011F47"/>
    <w:rsid w:val="000147CD"/>
    <w:rsid w:val="000150E9"/>
    <w:rsid w:val="0001755D"/>
    <w:rsid w:val="00032D33"/>
    <w:rsid w:val="00032F88"/>
    <w:rsid w:val="000340FD"/>
    <w:rsid w:val="00045D49"/>
    <w:rsid w:val="00047D0A"/>
    <w:rsid w:val="0006107B"/>
    <w:rsid w:val="0006423A"/>
    <w:rsid w:val="00073E42"/>
    <w:rsid w:val="00073F0A"/>
    <w:rsid w:val="00074C2E"/>
    <w:rsid w:val="00080390"/>
    <w:rsid w:val="000875C7"/>
    <w:rsid w:val="00095C12"/>
    <w:rsid w:val="000A7DAE"/>
    <w:rsid w:val="000B0BFB"/>
    <w:rsid w:val="000B2544"/>
    <w:rsid w:val="000C599A"/>
    <w:rsid w:val="000D0406"/>
    <w:rsid w:val="000D146D"/>
    <w:rsid w:val="000D3CC6"/>
    <w:rsid w:val="000D61BF"/>
    <w:rsid w:val="000E75B9"/>
    <w:rsid w:val="000F0108"/>
    <w:rsid w:val="000F2689"/>
    <w:rsid w:val="000F682F"/>
    <w:rsid w:val="001023CD"/>
    <w:rsid w:val="00102663"/>
    <w:rsid w:val="00111217"/>
    <w:rsid w:val="00116504"/>
    <w:rsid w:val="00120F91"/>
    <w:rsid w:val="001232BF"/>
    <w:rsid w:val="00125196"/>
    <w:rsid w:val="001323A6"/>
    <w:rsid w:val="00133BD6"/>
    <w:rsid w:val="0013725D"/>
    <w:rsid w:val="0014663F"/>
    <w:rsid w:val="00150D7D"/>
    <w:rsid w:val="001552D1"/>
    <w:rsid w:val="00164836"/>
    <w:rsid w:val="00167B11"/>
    <w:rsid w:val="001724CB"/>
    <w:rsid w:val="001870D3"/>
    <w:rsid w:val="00191645"/>
    <w:rsid w:val="001A0F72"/>
    <w:rsid w:val="001C5200"/>
    <w:rsid w:val="001C52CE"/>
    <w:rsid w:val="001E3455"/>
    <w:rsid w:val="001E349B"/>
    <w:rsid w:val="00201AFB"/>
    <w:rsid w:val="00202393"/>
    <w:rsid w:val="00220B5C"/>
    <w:rsid w:val="00222B91"/>
    <w:rsid w:val="002250F3"/>
    <w:rsid w:val="002325C6"/>
    <w:rsid w:val="002329DC"/>
    <w:rsid w:val="00262C07"/>
    <w:rsid w:val="00263219"/>
    <w:rsid w:val="0026352E"/>
    <w:rsid w:val="00265616"/>
    <w:rsid w:val="00270542"/>
    <w:rsid w:val="00270FA9"/>
    <w:rsid w:val="002750E7"/>
    <w:rsid w:val="00282318"/>
    <w:rsid w:val="002859D7"/>
    <w:rsid w:val="00285C42"/>
    <w:rsid w:val="002877C3"/>
    <w:rsid w:val="002A3116"/>
    <w:rsid w:val="002A50A0"/>
    <w:rsid w:val="002A5CDA"/>
    <w:rsid w:val="002A69F1"/>
    <w:rsid w:val="002A6BA7"/>
    <w:rsid w:val="002A7BCF"/>
    <w:rsid w:val="002A7CB0"/>
    <w:rsid w:val="002B69C2"/>
    <w:rsid w:val="002B6C16"/>
    <w:rsid w:val="002D2236"/>
    <w:rsid w:val="002D5B4F"/>
    <w:rsid w:val="002F30D4"/>
    <w:rsid w:val="002F3CC7"/>
    <w:rsid w:val="002F55CA"/>
    <w:rsid w:val="002F7441"/>
    <w:rsid w:val="002F79C5"/>
    <w:rsid w:val="00311D25"/>
    <w:rsid w:val="00321B3A"/>
    <w:rsid w:val="003250CD"/>
    <w:rsid w:val="0032603E"/>
    <w:rsid w:val="00343088"/>
    <w:rsid w:val="003570D8"/>
    <w:rsid w:val="003642A8"/>
    <w:rsid w:val="003738DD"/>
    <w:rsid w:val="00377AEE"/>
    <w:rsid w:val="00392D83"/>
    <w:rsid w:val="003948F0"/>
    <w:rsid w:val="003A0DBA"/>
    <w:rsid w:val="003A6E58"/>
    <w:rsid w:val="003C54B3"/>
    <w:rsid w:val="003D18E8"/>
    <w:rsid w:val="003E17BC"/>
    <w:rsid w:val="003F2D1F"/>
    <w:rsid w:val="003F6317"/>
    <w:rsid w:val="00402CCE"/>
    <w:rsid w:val="00404847"/>
    <w:rsid w:val="00412754"/>
    <w:rsid w:val="00423377"/>
    <w:rsid w:val="00426BCF"/>
    <w:rsid w:val="004319E9"/>
    <w:rsid w:val="00431F19"/>
    <w:rsid w:val="00434805"/>
    <w:rsid w:val="0044401D"/>
    <w:rsid w:val="00447744"/>
    <w:rsid w:val="00472C70"/>
    <w:rsid w:val="00477D4F"/>
    <w:rsid w:val="004819C4"/>
    <w:rsid w:val="00491ED4"/>
    <w:rsid w:val="004930BF"/>
    <w:rsid w:val="004970BC"/>
    <w:rsid w:val="004A0E17"/>
    <w:rsid w:val="004A7EBA"/>
    <w:rsid w:val="004B52F5"/>
    <w:rsid w:val="004C0922"/>
    <w:rsid w:val="004C1F9E"/>
    <w:rsid w:val="004C67AF"/>
    <w:rsid w:val="004D14A4"/>
    <w:rsid w:val="004D5999"/>
    <w:rsid w:val="004D5B47"/>
    <w:rsid w:val="004F09B0"/>
    <w:rsid w:val="004F341D"/>
    <w:rsid w:val="004F6FB2"/>
    <w:rsid w:val="004F77D7"/>
    <w:rsid w:val="0050320A"/>
    <w:rsid w:val="00510AB2"/>
    <w:rsid w:val="005112F1"/>
    <w:rsid w:val="005244F8"/>
    <w:rsid w:val="00525CC5"/>
    <w:rsid w:val="00535DE4"/>
    <w:rsid w:val="0054563C"/>
    <w:rsid w:val="00556139"/>
    <w:rsid w:val="00557111"/>
    <w:rsid w:val="00573919"/>
    <w:rsid w:val="005818CC"/>
    <w:rsid w:val="005A1DA6"/>
    <w:rsid w:val="005A34E0"/>
    <w:rsid w:val="005B2CA1"/>
    <w:rsid w:val="005C3EC4"/>
    <w:rsid w:val="005C533D"/>
    <w:rsid w:val="005D643F"/>
    <w:rsid w:val="005F70E2"/>
    <w:rsid w:val="00625E8C"/>
    <w:rsid w:val="0063193B"/>
    <w:rsid w:val="0063609D"/>
    <w:rsid w:val="00640D67"/>
    <w:rsid w:val="0064286D"/>
    <w:rsid w:val="006602E3"/>
    <w:rsid w:val="00661909"/>
    <w:rsid w:val="00664920"/>
    <w:rsid w:val="006740EB"/>
    <w:rsid w:val="00676498"/>
    <w:rsid w:val="00682C25"/>
    <w:rsid w:val="006A39D7"/>
    <w:rsid w:val="006C0823"/>
    <w:rsid w:val="006C502D"/>
    <w:rsid w:val="006D19AF"/>
    <w:rsid w:val="006D304B"/>
    <w:rsid w:val="006D4804"/>
    <w:rsid w:val="006D619B"/>
    <w:rsid w:val="006D6488"/>
    <w:rsid w:val="006E0FC2"/>
    <w:rsid w:val="006E731C"/>
    <w:rsid w:val="00703038"/>
    <w:rsid w:val="00703FAD"/>
    <w:rsid w:val="00705BE3"/>
    <w:rsid w:val="00714C91"/>
    <w:rsid w:val="00731FD0"/>
    <w:rsid w:val="00734AA3"/>
    <w:rsid w:val="0074038E"/>
    <w:rsid w:val="00757931"/>
    <w:rsid w:val="007602EA"/>
    <w:rsid w:val="00775B2C"/>
    <w:rsid w:val="00777109"/>
    <w:rsid w:val="00796510"/>
    <w:rsid w:val="007A1A40"/>
    <w:rsid w:val="007A3109"/>
    <w:rsid w:val="007A486E"/>
    <w:rsid w:val="007A6D2A"/>
    <w:rsid w:val="007B2642"/>
    <w:rsid w:val="007C38CE"/>
    <w:rsid w:val="007C6D7A"/>
    <w:rsid w:val="007D27EC"/>
    <w:rsid w:val="007E00B2"/>
    <w:rsid w:val="007E1FEF"/>
    <w:rsid w:val="007E4E6F"/>
    <w:rsid w:val="007E7A93"/>
    <w:rsid w:val="007F6D7F"/>
    <w:rsid w:val="00801B36"/>
    <w:rsid w:val="00806BE3"/>
    <w:rsid w:val="008079C1"/>
    <w:rsid w:val="0082084A"/>
    <w:rsid w:val="008277B4"/>
    <w:rsid w:val="00831639"/>
    <w:rsid w:val="008355F5"/>
    <w:rsid w:val="00837CCF"/>
    <w:rsid w:val="00852EE5"/>
    <w:rsid w:val="00856420"/>
    <w:rsid w:val="00861758"/>
    <w:rsid w:val="00863C04"/>
    <w:rsid w:val="00863FEF"/>
    <w:rsid w:val="0086516B"/>
    <w:rsid w:val="0087285D"/>
    <w:rsid w:val="00874BCD"/>
    <w:rsid w:val="008800A4"/>
    <w:rsid w:val="0088074E"/>
    <w:rsid w:val="00893B40"/>
    <w:rsid w:val="00894FF8"/>
    <w:rsid w:val="0089531A"/>
    <w:rsid w:val="00897D71"/>
    <w:rsid w:val="008A0B39"/>
    <w:rsid w:val="008C5B6A"/>
    <w:rsid w:val="008C67F5"/>
    <w:rsid w:val="008E397F"/>
    <w:rsid w:val="008E4402"/>
    <w:rsid w:val="0090241E"/>
    <w:rsid w:val="009048E9"/>
    <w:rsid w:val="00910621"/>
    <w:rsid w:val="00910EDD"/>
    <w:rsid w:val="00921E5A"/>
    <w:rsid w:val="00941EE6"/>
    <w:rsid w:val="00961559"/>
    <w:rsid w:val="0097311B"/>
    <w:rsid w:val="00974DC8"/>
    <w:rsid w:val="00984748"/>
    <w:rsid w:val="00986E63"/>
    <w:rsid w:val="0098740C"/>
    <w:rsid w:val="009933CE"/>
    <w:rsid w:val="00994CAE"/>
    <w:rsid w:val="009A0CFC"/>
    <w:rsid w:val="009A3020"/>
    <w:rsid w:val="009B4944"/>
    <w:rsid w:val="009C3977"/>
    <w:rsid w:val="009C69CF"/>
    <w:rsid w:val="009D606A"/>
    <w:rsid w:val="009D64ED"/>
    <w:rsid w:val="009E0515"/>
    <w:rsid w:val="009E34B1"/>
    <w:rsid w:val="009E34BC"/>
    <w:rsid w:val="009F2CA7"/>
    <w:rsid w:val="009F2F97"/>
    <w:rsid w:val="009F415D"/>
    <w:rsid w:val="009F43E3"/>
    <w:rsid w:val="00A02BB4"/>
    <w:rsid w:val="00A044B5"/>
    <w:rsid w:val="00A13D6A"/>
    <w:rsid w:val="00A22B5C"/>
    <w:rsid w:val="00A24384"/>
    <w:rsid w:val="00A27809"/>
    <w:rsid w:val="00A30A50"/>
    <w:rsid w:val="00A35850"/>
    <w:rsid w:val="00A51F6E"/>
    <w:rsid w:val="00A570DF"/>
    <w:rsid w:val="00A73172"/>
    <w:rsid w:val="00A80BCD"/>
    <w:rsid w:val="00A80D25"/>
    <w:rsid w:val="00A82BE1"/>
    <w:rsid w:val="00A8785E"/>
    <w:rsid w:val="00A9665D"/>
    <w:rsid w:val="00AA0637"/>
    <w:rsid w:val="00AA3951"/>
    <w:rsid w:val="00AA4404"/>
    <w:rsid w:val="00AA544F"/>
    <w:rsid w:val="00AB0888"/>
    <w:rsid w:val="00AB756D"/>
    <w:rsid w:val="00AD46F6"/>
    <w:rsid w:val="00AE13AA"/>
    <w:rsid w:val="00AF0257"/>
    <w:rsid w:val="00AF2A32"/>
    <w:rsid w:val="00B138CA"/>
    <w:rsid w:val="00B210BC"/>
    <w:rsid w:val="00B25BC4"/>
    <w:rsid w:val="00B318E3"/>
    <w:rsid w:val="00B35F88"/>
    <w:rsid w:val="00B36CCD"/>
    <w:rsid w:val="00B4247D"/>
    <w:rsid w:val="00B52E3E"/>
    <w:rsid w:val="00B53E68"/>
    <w:rsid w:val="00B54BB3"/>
    <w:rsid w:val="00B60606"/>
    <w:rsid w:val="00B65DD9"/>
    <w:rsid w:val="00B71489"/>
    <w:rsid w:val="00BB09C0"/>
    <w:rsid w:val="00BC5E93"/>
    <w:rsid w:val="00BC76D2"/>
    <w:rsid w:val="00BD27D6"/>
    <w:rsid w:val="00BD3CD7"/>
    <w:rsid w:val="00BE70AB"/>
    <w:rsid w:val="00BF3240"/>
    <w:rsid w:val="00BF359F"/>
    <w:rsid w:val="00BF43D3"/>
    <w:rsid w:val="00C06018"/>
    <w:rsid w:val="00C1026B"/>
    <w:rsid w:val="00C116BB"/>
    <w:rsid w:val="00C11C3D"/>
    <w:rsid w:val="00C1534B"/>
    <w:rsid w:val="00C201BC"/>
    <w:rsid w:val="00C272C3"/>
    <w:rsid w:val="00C467BB"/>
    <w:rsid w:val="00C55008"/>
    <w:rsid w:val="00C56E64"/>
    <w:rsid w:val="00C64AA6"/>
    <w:rsid w:val="00C773DB"/>
    <w:rsid w:val="00C83D49"/>
    <w:rsid w:val="00C849FC"/>
    <w:rsid w:val="00C8590E"/>
    <w:rsid w:val="00CB4BEC"/>
    <w:rsid w:val="00CB617B"/>
    <w:rsid w:val="00CC1474"/>
    <w:rsid w:val="00CC599C"/>
    <w:rsid w:val="00CC62B4"/>
    <w:rsid w:val="00CD12A1"/>
    <w:rsid w:val="00CD397D"/>
    <w:rsid w:val="00CE6041"/>
    <w:rsid w:val="00CF1AB3"/>
    <w:rsid w:val="00CF26DA"/>
    <w:rsid w:val="00CF2BFE"/>
    <w:rsid w:val="00CF640A"/>
    <w:rsid w:val="00CF65E1"/>
    <w:rsid w:val="00D14217"/>
    <w:rsid w:val="00D207F9"/>
    <w:rsid w:val="00D245D5"/>
    <w:rsid w:val="00D25FFC"/>
    <w:rsid w:val="00D33D92"/>
    <w:rsid w:val="00D346B6"/>
    <w:rsid w:val="00D35660"/>
    <w:rsid w:val="00D367B9"/>
    <w:rsid w:val="00D37B94"/>
    <w:rsid w:val="00D425E4"/>
    <w:rsid w:val="00D444A1"/>
    <w:rsid w:val="00D5057F"/>
    <w:rsid w:val="00D6580C"/>
    <w:rsid w:val="00D76007"/>
    <w:rsid w:val="00D7720E"/>
    <w:rsid w:val="00D9162F"/>
    <w:rsid w:val="00D97F8B"/>
    <w:rsid w:val="00DA2B19"/>
    <w:rsid w:val="00DA4B8E"/>
    <w:rsid w:val="00DC49B3"/>
    <w:rsid w:val="00DE35F9"/>
    <w:rsid w:val="00DE3D4B"/>
    <w:rsid w:val="00DF1AF0"/>
    <w:rsid w:val="00DF48B8"/>
    <w:rsid w:val="00E0399E"/>
    <w:rsid w:val="00E055C4"/>
    <w:rsid w:val="00E055E6"/>
    <w:rsid w:val="00E05EC7"/>
    <w:rsid w:val="00E13E6A"/>
    <w:rsid w:val="00E15A55"/>
    <w:rsid w:val="00E17346"/>
    <w:rsid w:val="00E230C7"/>
    <w:rsid w:val="00E31E29"/>
    <w:rsid w:val="00E37497"/>
    <w:rsid w:val="00E53A35"/>
    <w:rsid w:val="00E53B2C"/>
    <w:rsid w:val="00E6335E"/>
    <w:rsid w:val="00E727CB"/>
    <w:rsid w:val="00E7571D"/>
    <w:rsid w:val="00E77B99"/>
    <w:rsid w:val="00E873CF"/>
    <w:rsid w:val="00EA430B"/>
    <w:rsid w:val="00EB3F24"/>
    <w:rsid w:val="00ED6062"/>
    <w:rsid w:val="00EE0446"/>
    <w:rsid w:val="00EE4706"/>
    <w:rsid w:val="00EF109F"/>
    <w:rsid w:val="00EF6BB7"/>
    <w:rsid w:val="00F07BD8"/>
    <w:rsid w:val="00F24D94"/>
    <w:rsid w:val="00F255F1"/>
    <w:rsid w:val="00F274E3"/>
    <w:rsid w:val="00F30A87"/>
    <w:rsid w:val="00F3111B"/>
    <w:rsid w:val="00F31663"/>
    <w:rsid w:val="00F334B8"/>
    <w:rsid w:val="00F361DE"/>
    <w:rsid w:val="00F36531"/>
    <w:rsid w:val="00F36CD7"/>
    <w:rsid w:val="00F535C8"/>
    <w:rsid w:val="00F55954"/>
    <w:rsid w:val="00F6528E"/>
    <w:rsid w:val="00F655AD"/>
    <w:rsid w:val="00F67AA3"/>
    <w:rsid w:val="00F70F85"/>
    <w:rsid w:val="00F8196F"/>
    <w:rsid w:val="00F81A91"/>
    <w:rsid w:val="00F8275B"/>
    <w:rsid w:val="00F8476F"/>
    <w:rsid w:val="00F92761"/>
    <w:rsid w:val="00F93DFB"/>
    <w:rsid w:val="00F941F8"/>
    <w:rsid w:val="00F9649E"/>
    <w:rsid w:val="00FB20F6"/>
    <w:rsid w:val="00FB424E"/>
    <w:rsid w:val="00FC45D9"/>
    <w:rsid w:val="00FD5911"/>
    <w:rsid w:val="00FD6BAA"/>
    <w:rsid w:val="00FE650A"/>
    <w:rsid w:val="00FE74C7"/>
    <w:rsid w:val="00FF32C3"/>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A6"/>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447744"/>
    <w:pPr>
      <w:keepNext/>
      <w:jc w:val="center"/>
      <w:outlineLvl w:val="0"/>
    </w:pPr>
    <w:rPr>
      <w:b/>
      <w:color w:val="auto"/>
      <w:sz w:val="32"/>
      <w:szCs w:val="28"/>
      <w:lang w:val="x-none" w:eastAsia="x-none"/>
    </w:rPr>
  </w:style>
  <w:style w:type="paragraph" w:styleId="2">
    <w:name w:val="heading 2"/>
    <w:basedOn w:val="a"/>
    <w:next w:val="a"/>
    <w:link w:val="20"/>
    <w:qFormat/>
    <w:rsid w:val="001323A6"/>
    <w:pPr>
      <w:keepNext/>
      <w:spacing w:before="240" w:after="60"/>
      <w:outlineLvl w:val="1"/>
    </w:pPr>
    <w:rPr>
      <w:rFonts w:ascii="Arial" w:hAnsi="Arial"/>
      <w:b/>
      <w:bCs/>
      <w:i/>
      <w:iCs/>
      <w:color w:val="auto"/>
      <w:szCs w:val="28"/>
    </w:rPr>
  </w:style>
  <w:style w:type="paragraph" w:styleId="7">
    <w:name w:val="heading 7"/>
    <w:basedOn w:val="a"/>
    <w:next w:val="a"/>
    <w:link w:val="70"/>
    <w:uiPriority w:val="9"/>
    <w:semiHidden/>
    <w:unhideWhenUsed/>
    <w:qFormat/>
    <w:rsid w:val="00FE65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1EE6"/>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1323A6"/>
    <w:rPr>
      <w:rFonts w:ascii="Arial" w:eastAsia="Times New Roman" w:hAnsi="Arial" w:cs="Times New Roman"/>
      <w:b/>
      <w:bCs/>
      <w:i/>
      <w:iCs/>
      <w:sz w:val="28"/>
      <w:szCs w:val="28"/>
    </w:rPr>
  </w:style>
  <w:style w:type="paragraph" w:customStyle="1" w:styleId="FR1">
    <w:name w:val="FR1"/>
    <w:rsid w:val="00C64A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Title"/>
    <w:basedOn w:val="a"/>
    <w:link w:val="a4"/>
    <w:uiPriority w:val="10"/>
    <w:qFormat/>
    <w:rsid w:val="00426BCF"/>
    <w:pPr>
      <w:jc w:val="center"/>
    </w:pPr>
    <w:rPr>
      <w:b/>
      <w:bCs/>
      <w:color w:val="auto"/>
      <w:sz w:val="32"/>
      <w:szCs w:val="24"/>
    </w:rPr>
  </w:style>
  <w:style w:type="character" w:customStyle="1" w:styleId="a4">
    <w:name w:val="Название Знак"/>
    <w:basedOn w:val="a0"/>
    <w:link w:val="a3"/>
    <w:uiPriority w:val="10"/>
    <w:rsid w:val="00426BCF"/>
    <w:rPr>
      <w:rFonts w:ascii="Times New Roman" w:eastAsia="Times New Roman" w:hAnsi="Times New Roman" w:cs="Times New Roman"/>
      <w:b/>
      <w:bCs/>
      <w:sz w:val="32"/>
      <w:szCs w:val="24"/>
    </w:rPr>
  </w:style>
  <w:style w:type="paragraph" w:styleId="a5">
    <w:name w:val="Body Text"/>
    <w:basedOn w:val="a"/>
    <w:link w:val="a6"/>
    <w:semiHidden/>
    <w:unhideWhenUsed/>
    <w:rsid w:val="00AF0257"/>
    <w:pPr>
      <w:jc w:val="both"/>
    </w:pPr>
    <w:rPr>
      <w:b/>
      <w:color w:val="auto"/>
    </w:rPr>
  </w:style>
  <w:style w:type="character" w:customStyle="1" w:styleId="a6">
    <w:name w:val="Основной текст Знак"/>
    <w:basedOn w:val="a0"/>
    <w:link w:val="a5"/>
    <w:semiHidden/>
    <w:rsid w:val="00AF0257"/>
    <w:rPr>
      <w:rFonts w:ascii="Times New Roman" w:eastAsia="Times New Roman" w:hAnsi="Times New Roman" w:cs="Times New Roman"/>
      <w:b/>
      <w:sz w:val="28"/>
      <w:szCs w:val="20"/>
    </w:rPr>
  </w:style>
  <w:style w:type="paragraph" w:customStyle="1" w:styleId="14-15">
    <w:name w:val="текст14-15"/>
    <w:basedOn w:val="a"/>
    <w:rsid w:val="00AF0257"/>
    <w:pPr>
      <w:spacing w:line="360" w:lineRule="auto"/>
      <w:ind w:firstLine="709"/>
      <w:jc w:val="both"/>
    </w:pPr>
    <w:rPr>
      <w:color w:val="auto"/>
    </w:rPr>
  </w:style>
  <w:style w:type="paragraph" w:styleId="a7">
    <w:name w:val="Balloon Text"/>
    <w:basedOn w:val="a"/>
    <w:link w:val="a8"/>
    <w:uiPriority w:val="99"/>
    <w:semiHidden/>
    <w:unhideWhenUsed/>
    <w:rsid w:val="00AF0257"/>
    <w:rPr>
      <w:rFonts w:ascii="Tahoma" w:hAnsi="Tahoma" w:cs="Tahoma"/>
      <w:sz w:val="16"/>
      <w:szCs w:val="16"/>
    </w:rPr>
  </w:style>
  <w:style w:type="character" w:customStyle="1" w:styleId="a8">
    <w:name w:val="Текст выноски Знак"/>
    <w:basedOn w:val="a0"/>
    <w:link w:val="a7"/>
    <w:uiPriority w:val="99"/>
    <w:semiHidden/>
    <w:rsid w:val="00AF0257"/>
    <w:rPr>
      <w:rFonts w:ascii="Tahoma" w:eastAsia="Times New Roman" w:hAnsi="Tahoma" w:cs="Tahoma"/>
      <w:color w:val="000000"/>
      <w:sz w:val="16"/>
      <w:szCs w:val="16"/>
      <w:lang w:eastAsia="ru-RU"/>
    </w:rPr>
  </w:style>
  <w:style w:type="character" w:customStyle="1" w:styleId="70">
    <w:name w:val="Заголовок 7 Знак"/>
    <w:basedOn w:val="a0"/>
    <w:link w:val="7"/>
    <w:uiPriority w:val="9"/>
    <w:semiHidden/>
    <w:rsid w:val="00FE650A"/>
    <w:rPr>
      <w:rFonts w:asciiTheme="majorHAnsi" w:eastAsiaTheme="majorEastAsia" w:hAnsiTheme="majorHAnsi" w:cstheme="majorBidi"/>
      <w:i/>
      <w:iCs/>
      <w:color w:val="1F4D78" w:themeColor="accent1" w:themeShade="7F"/>
      <w:sz w:val="28"/>
      <w:szCs w:val="20"/>
      <w:lang w:eastAsia="ru-RU"/>
    </w:rPr>
  </w:style>
  <w:style w:type="paragraph" w:styleId="a9">
    <w:name w:val="caption"/>
    <w:basedOn w:val="a"/>
    <w:next w:val="a"/>
    <w:semiHidden/>
    <w:unhideWhenUsed/>
    <w:qFormat/>
    <w:rsid w:val="00FE650A"/>
    <w:pPr>
      <w:jc w:val="center"/>
    </w:pPr>
    <w:rPr>
      <w:color w:val="auto"/>
      <w:sz w:val="36"/>
    </w:rPr>
  </w:style>
  <w:style w:type="paragraph" w:styleId="aa">
    <w:name w:val="Body Text Indent"/>
    <w:basedOn w:val="a"/>
    <w:link w:val="ab"/>
    <w:unhideWhenUsed/>
    <w:rsid w:val="00FE650A"/>
    <w:pPr>
      <w:spacing w:after="120"/>
      <w:ind w:left="283"/>
    </w:pPr>
    <w:rPr>
      <w:lang w:val="x-none" w:eastAsia="x-none"/>
    </w:rPr>
  </w:style>
  <w:style w:type="character" w:customStyle="1" w:styleId="ab">
    <w:name w:val="Основной текст с отступом Знак"/>
    <w:basedOn w:val="a0"/>
    <w:link w:val="aa"/>
    <w:rsid w:val="00FE650A"/>
    <w:rPr>
      <w:rFonts w:ascii="Times New Roman" w:eastAsia="Times New Roman" w:hAnsi="Times New Roman" w:cs="Times New Roman"/>
      <w:color w:val="000000"/>
      <w:sz w:val="28"/>
      <w:szCs w:val="20"/>
      <w:lang w:val="x-none" w:eastAsia="x-none"/>
    </w:rPr>
  </w:style>
  <w:style w:type="paragraph" w:customStyle="1" w:styleId="ConsTitle">
    <w:name w:val="ConsTitle"/>
    <w:rsid w:val="00FE650A"/>
    <w:pPr>
      <w:snapToGrid w:val="0"/>
      <w:spacing w:after="0" w:line="240" w:lineRule="auto"/>
      <w:ind w:right="19772"/>
    </w:pPr>
    <w:rPr>
      <w:rFonts w:ascii="Arial" w:eastAsia="Times New Roman" w:hAnsi="Arial" w:cs="Times New Roman"/>
      <w:b/>
      <w:sz w:val="16"/>
      <w:szCs w:val="20"/>
      <w:lang w:eastAsia="ru-RU"/>
    </w:rPr>
  </w:style>
  <w:style w:type="paragraph" w:customStyle="1" w:styleId="11">
    <w:name w:val="Обычный1"/>
    <w:rsid w:val="00FE650A"/>
    <w:pPr>
      <w:widowControl w:val="0"/>
      <w:snapToGrid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910EDD"/>
    <w:pPr>
      <w:ind w:left="720"/>
      <w:contextualSpacing/>
    </w:pPr>
  </w:style>
  <w:style w:type="paragraph" w:styleId="ad">
    <w:name w:val="header"/>
    <w:basedOn w:val="a"/>
    <w:link w:val="ae"/>
    <w:uiPriority w:val="99"/>
    <w:unhideWhenUsed/>
    <w:rsid w:val="004D5999"/>
    <w:pPr>
      <w:tabs>
        <w:tab w:val="center" w:pos="4677"/>
        <w:tab w:val="right" w:pos="9355"/>
      </w:tabs>
    </w:pPr>
  </w:style>
  <w:style w:type="character" w:customStyle="1" w:styleId="ae">
    <w:name w:val="Верхний колонтитул Знак"/>
    <w:basedOn w:val="a0"/>
    <w:link w:val="ad"/>
    <w:uiPriority w:val="99"/>
    <w:rsid w:val="004D5999"/>
    <w:rPr>
      <w:rFonts w:ascii="Times New Roman" w:eastAsia="Times New Roman" w:hAnsi="Times New Roman" w:cs="Times New Roman"/>
      <w:color w:val="000000"/>
      <w:sz w:val="28"/>
      <w:szCs w:val="20"/>
      <w:lang w:eastAsia="ru-RU"/>
    </w:rPr>
  </w:style>
  <w:style w:type="paragraph" w:styleId="af">
    <w:name w:val="footer"/>
    <w:basedOn w:val="a"/>
    <w:link w:val="af0"/>
    <w:uiPriority w:val="99"/>
    <w:unhideWhenUsed/>
    <w:rsid w:val="004D5999"/>
    <w:pPr>
      <w:tabs>
        <w:tab w:val="center" w:pos="4677"/>
        <w:tab w:val="right" w:pos="9355"/>
      </w:tabs>
    </w:pPr>
  </w:style>
  <w:style w:type="character" w:customStyle="1" w:styleId="af0">
    <w:name w:val="Нижний колонтитул Знак"/>
    <w:basedOn w:val="a0"/>
    <w:link w:val="af"/>
    <w:uiPriority w:val="99"/>
    <w:rsid w:val="004D5999"/>
    <w:rPr>
      <w:rFonts w:ascii="Times New Roman" w:eastAsia="Times New Roman" w:hAnsi="Times New Roman" w:cs="Times New Roman"/>
      <w:color w:val="000000"/>
      <w:sz w:val="28"/>
      <w:szCs w:val="20"/>
      <w:lang w:eastAsia="ru-RU"/>
    </w:rPr>
  </w:style>
  <w:style w:type="character" w:styleId="af1">
    <w:name w:val="Hyperlink"/>
    <w:basedOn w:val="a0"/>
    <w:uiPriority w:val="99"/>
    <w:semiHidden/>
    <w:unhideWhenUsed/>
    <w:rsid w:val="00837CCF"/>
    <w:rPr>
      <w:color w:val="0000FF"/>
      <w:u w:val="single"/>
    </w:rPr>
  </w:style>
  <w:style w:type="character" w:customStyle="1" w:styleId="10">
    <w:name w:val="Заголовок 1 Знак"/>
    <w:basedOn w:val="a0"/>
    <w:link w:val="1"/>
    <w:rsid w:val="00447744"/>
    <w:rPr>
      <w:rFonts w:ascii="Times New Roman" w:eastAsia="Times New Roman" w:hAnsi="Times New Roman" w:cs="Times New Roman"/>
      <w:b/>
      <w:sz w:val="32"/>
      <w:szCs w:val="28"/>
      <w:lang w:val="x-none" w:eastAsia="x-none"/>
    </w:rPr>
  </w:style>
  <w:style w:type="paragraph" w:customStyle="1" w:styleId="af2">
    <w:name w:val="виз"/>
    <w:rsid w:val="0044774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A6"/>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447744"/>
    <w:pPr>
      <w:keepNext/>
      <w:jc w:val="center"/>
      <w:outlineLvl w:val="0"/>
    </w:pPr>
    <w:rPr>
      <w:b/>
      <w:color w:val="auto"/>
      <w:sz w:val="32"/>
      <w:szCs w:val="28"/>
      <w:lang w:val="x-none" w:eastAsia="x-none"/>
    </w:rPr>
  </w:style>
  <w:style w:type="paragraph" w:styleId="2">
    <w:name w:val="heading 2"/>
    <w:basedOn w:val="a"/>
    <w:next w:val="a"/>
    <w:link w:val="20"/>
    <w:qFormat/>
    <w:rsid w:val="001323A6"/>
    <w:pPr>
      <w:keepNext/>
      <w:spacing w:before="240" w:after="60"/>
      <w:outlineLvl w:val="1"/>
    </w:pPr>
    <w:rPr>
      <w:rFonts w:ascii="Arial" w:hAnsi="Arial"/>
      <w:b/>
      <w:bCs/>
      <w:i/>
      <w:iCs/>
      <w:color w:val="auto"/>
      <w:szCs w:val="28"/>
    </w:rPr>
  </w:style>
  <w:style w:type="paragraph" w:styleId="7">
    <w:name w:val="heading 7"/>
    <w:basedOn w:val="a"/>
    <w:next w:val="a"/>
    <w:link w:val="70"/>
    <w:uiPriority w:val="9"/>
    <w:semiHidden/>
    <w:unhideWhenUsed/>
    <w:qFormat/>
    <w:rsid w:val="00FE65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1EE6"/>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1323A6"/>
    <w:rPr>
      <w:rFonts w:ascii="Arial" w:eastAsia="Times New Roman" w:hAnsi="Arial" w:cs="Times New Roman"/>
      <w:b/>
      <w:bCs/>
      <w:i/>
      <w:iCs/>
      <w:sz w:val="28"/>
      <w:szCs w:val="28"/>
    </w:rPr>
  </w:style>
  <w:style w:type="paragraph" w:customStyle="1" w:styleId="FR1">
    <w:name w:val="FR1"/>
    <w:rsid w:val="00C64A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Title"/>
    <w:basedOn w:val="a"/>
    <w:link w:val="a4"/>
    <w:uiPriority w:val="10"/>
    <w:qFormat/>
    <w:rsid w:val="00426BCF"/>
    <w:pPr>
      <w:jc w:val="center"/>
    </w:pPr>
    <w:rPr>
      <w:b/>
      <w:bCs/>
      <w:color w:val="auto"/>
      <w:sz w:val="32"/>
      <w:szCs w:val="24"/>
    </w:rPr>
  </w:style>
  <w:style w:type="character" w:customStyle="1" w:styleId="a4">
    <w:name w:val="Название Знак"/>
    <w:basedOn w:val="a0"/>
    <w:link w:val="a3"/>
    <w:uiPriority w:val="10"/>
    <w:rsid w:val="00426BCF"/>
    <w:rPr>
      <w:rFonts w:ascii="Times New Roman" w:eastAsia="Times New Roman" w:hAnsi="Times New Roman" w:cs="Times New Roman"/>
      <w:b/>
      <w:bCs/>
      <w:sz w:val="32"/>
      <w:szCs w:val="24"/>
    </w:rPr>
  </w:style>
  <w:style w:type="paragraph" w:styleId="a5">
    <w:name w:val="Body Text"/>
    <w:basedOn w:val="a"/>
    <w:link w:val="a6"/>
    <w:semiHidden/>
    <w:unhideWhenUsed/>
    <w:rsid w:val="00AF0257"/>
    <w:pPr>
      <w:jc w:val="both"/>
    </w:pPr>
    <w:rPr>
      <w:b/>
      <w:color w:val="auto"/>
    </w:rPr>
  </w:style>
  <w:style w:type="character" w:customStyle="1" w:styleId="a6">
    <w:name w:val="Основной текст Знак"/>
    <w:basedOn w:val="a0"/>
    <w:link w:val="a5"/>
    <w:semiHidden/>
    <w:rsid w:val="00AF0257"/>
    <w:rPr>
      <w:rFonts w:ascii="Times New Roman" w:eastAsia="Times New Roman" w:hAnsi="Times New Roman" w:cs="Times New Roman"/>
      <w:b/>
      <w:sz w:val="28"/>
      <w:szCs w:val="20"/>
    </w:rPr>
  </w:style>
  <w:style w:type="paragraph" w:customStyle="1" w:styleId="14-15">
    <w:name w:val="текст14-15"/>
    <w:basedOn w:val="a"/>
    <w:rsid w:val="00AF0257"/>
    <w:pPr>
      <w:spacing w:line="360" w:lineRule="auto"/>
      <w:ind w:firstLine="709"/>
      <w:jc w:val="both"/>
    </w:pPr>
    <w:rPr>
      <w:color w:val="auto"/>
    </w:rPr>
  </w:style>
  <w:style w:type="paragraph" w:styleId="a7">
    <w:name w:val="Balloon Text"/>
    <w:basedOn w:val="a"/>
    <w:link w:val="a8"/>
    <w:uiPriority w:val="99"/>
    <w:semiHidden/>
    <w:unhideWhenUsed/>
    <w:rsid w:val="00AF0257"/>
    <w:rPr>
      <w:rFonts w:ascii="Tahoma" w:hAnsi="Tahoma" w:cs="Tahoma"/>
      <w:sz w:val="16"/>
      <w:szCs w:val="16"/>
    </w:rPr>
  </w:style>
  <w:style w:type="character" w:customStyle="1" w:styleId="a8">
    <w:name w:val="Текст выноски Знак"/>
    <w:basedOn w:val="a0"/>
    <w:link w:val="a7"/>
    <w:uiPriority w:val="99"/>
    <w:semiHidden/>
    <w:rsid w:val="00AF0257"/>
    <w:rPr>
      <w:rFonts w:ascii="Tahoma" w:eastAsia="Times New Roman" w:hAnsi="Tahoma" w:cs="Tahoma"/>
      <w:color w:val="000000"/>
      <w:sz w:val="16"/>
      <w:szCs w:val="16"/>
      <w:lang w:eastAsia="ru-RU"/>
    </w:rPr>
  </w:style>
  <w:style w:type="character" w:customStyle="1" w:styleId="70">
    <w:name w:val="Заголовок 7 Знак"/>
    <w:basedOn w:val="a0"/>
    <w:link w:val="7"/>
    <w:uiPriority w:val="9"/>
    <w:semiHidden/>
    <w:rsid w:val="00FE650A"/>
    <w:rPr>
      <w:rFonts w:asciiTheme="majorHAnsi" w:eastAsiaTheme="majorEastAsia" w:hAnsiTheme="majorHAnsi" w:cstheme="majorBidi"/>
      <w:i/>
      <w:iCs/>
      <w:color w:val="1F4D78" w:themeColor="accent1" w:themeShade="7F"/>
      <w:sz w:val="28"/>
      <w:szCs w:val="20"/>
      <w:lang w:eastAsia="ru-RU"/>
    </w:rPr>
  </w:style>
  <w:style w:type="paragraph" w:styleId="a9">
    <w:name w:val="caption"/>
    <w:basedOn w:val="a"/>
    <w:next w:val="a"/>
    <w:semiHidden/>
    <w:unhideWhenUsed/>
    <w:qFormat/>
    <w:rsid w:val="00FE650A"/>
    <w:pPr>
      <w:jc w:val="center"/>
    </w:pPr>
    <w:rPr>
      <w:color w:val="auto"/>
      <w:sz w:val="36"/>
    </w:rPr>
  </w:style>
  <w:style w:type="paragraph" w:styleId="aa">
    <w:name w:val="Body Text Indent"/>
    <w:basedOn w:val="a"/>
    <w:link w:val="ab"/>
    <w:unhideWhenUsed/>
    <w:rsid w:val="00FE650A"/>
    <w:pPr>
      <w:spacing w:after="120"/>
      <w:ind w:left="283"/>
    </w:pPr>
    <w:rPr>
      <w:lang w:val="x-none" w:eastAsia="x-none"/>
    </w:rPr>
  </w:style>
  <w:style w:type="character" w:customStyle="1" w:styleId="ab">
    <w:name w:val="Основной текст с отступом Знак"/>
    <w:basedOn w:val="a0"/>
    <w:link w:val="aa"/>
    <w:rsid w:val="00FE650A"/>
    <w:rPr>
      <w:rFonts w:ascii="Times New Roman" w:eastAsia="Times New Roman" w:hAnsi="Times New Roman" w:cs="Times New Roman"/>
      <w:color w:val="000000"/>
      <w:sz w:val="28"/>
      <w:szCs w:val="20"/>
      <w:lang w:val="x-none" w:eastAsia="x-none"/>
    </w:rPr>
  </w:style>
  <w:style w:type="paragraph" w:customStyle="1" w:styleId="ConsTitle">
    <w:name w:val="ConsTitle"/>
    <w:rsid w:val="00FE650A"/>
    <w:pPr>
      <w:snapToGrid w:val="0"/>
      <w:spacing w:after="0" w:line="240" w:lineRule="auto"/>
      <w:ind w:right="19772"/>
    </w:pPr>
    <w:rPr>
      <w:rFonts w:ascii="Arial" w:eastAsia="Times New Roman" w:hAnsi="Arial" w:cs="Times New Roman"/>
      <w:b/>
      <w:sz w:val="16"/>
      <w:szCs w:val="20"/>
      <w:lang w:eastAsia="ru-RU"/>
    </w:rPr>
  </w:style>
  <w:style w:type="paragraph" w:customStyle="1" w:styleId="11">
    <w:name w:val="Обычный1"/>
    <w:rsid w:val="00FE650A"/>
    <w:pPr>
      <w:widowControl w:val="0"/>
      <w:snapToGrid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910EDD"/>
    <w:pPr>
      <w:ind w:left="720"/>
      <w:contextualSpacing/>
    </w:pPr>
  </w:style>
  <w:style w:type="paragraph" w:styleId="ad">
    <w:name w:val="header"/>
    <w:basedOn w:val="a"/>
    <w:link w:val="ae"/>
    <w:uiPriority w:val="99"/>
    <w:unhideWhenUsed/>
    <w:rsid w:val="004D5999"/>
    <w:pPr>
      <w:tabs>
        <w:tab w:val="center" w:pos="4677"/>
        <w:tab w:val="right" w:pos="9355"/>
      </w:tabs>
    </w:pPr>
  </w:style>
  <w:style w:type="character" w:customStyle="1" w:styleId="ae">
    <w:name w:val="Верхний колонтитул Знак"/>
    <w:basedOn w:val="a0"/>
    <w:link w:val="ad"/>
    <w:uiPriority w:val="99"/>
    <w:rsid w:val="004D5999"/>
    <w:rPr>
      <w:rFonts w:ascii="Times New Roman" w:eastAsia="Times New Roman" w:hAnsi="Times New Roman" w:cs="Times New Roman"/>
      <w:color w:val="000000"/>
      <w:sz w:val="28"/>
      <w:szCs w:val="20"/>
      <w:lang w:eastAsia="ru-RU"/>
    </w:rPr>
  </w:style>
  <w:style w:type="paragraph" w:styleId="af">
    <w:name w:val="footer"/>
    <w:basedOn w:val="a"/>
    <w:link w:val="af0"/>
    <w:uiPriority w:val="99"/>
    <w:unhideWhenUsed/>
    <w:rsid w:val="004D5999"/>
    <w:pPr>
      <w:tabs>
        <w:tab w:val="center" w:pos="4677"/>
        <w:tab w:val="right" w:pos="9355"/>
      </w:tabs>
    </w:pPr>
  </w:style>
  <w:style w:type="character" w:customStyle="1" w:styleId="af0">
    <w:name w:val="Нижний колонтитул Знак"/>
    <w:basedOn w:val="a0"/>
    <w:link w:val="af"/>
    <w:uiPriority w:val="99"/>
    <w:rsid w:val="004D5999"/>
    <w:rPr>
      <w:rFonts w:ascii="Times New Roman" w:eastAsia="Times New Roman" w:hAnsi="Times New Roman" w:cs="Times New Roman"/>
      <w:color w:val="000000"/>
      <w:sz w:val="28"/>
      <w:szCs w:val="20"/>
      <w:lang w:eastAsia="ru-RU"/>
    </w:rPr>
  </w:style>
  <w:style w:type="character" w:styleId="af1">
    <w:name w:val="Hyperlink"/>
    <w:basedOn w:val="a0"/>
    <w:uiPriority w:val="99"/>
    <w:semiHidden/>
    <w:unhideWhenUsed/>
    <w:rsid w:val="00837CCF"/>
    <w:rPr>
      <w:color w:val="0000FF"/>
      <w:u w:val="single"/>
    </w:rPr>
  </w:style>
  <w:style w:type="character" w:customStyle="1" w:styleId="10">
    <w:name w:val="Заголовок 1 Знак"/>
    <w:basedOn w:val="a0"/>
    <w:link w:val="1"/>
    <w:rsid w:val="00447744"/>
    <w:rPr>
      <w:rFonts w:ascii="Times New Roman" w:eastAsia="Times New Roman" w:hAnsi="Times New Roman" w:cs="Times New Roman"/>
      <w:b/>
      <w:sz w:val="32"/>
      <w:szCs w:val="28"/>
      <w:lang w:val="x-none" w:eastAsia="x-none"/>
    </w:rPr>
  </w:style>
  <w:style w:type="paragraph" w:customStyle="1" w:styleId="af2">
    <w:name w:val="виз"/>
    <w:rsid w:val="0044774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8008">
      <w:bodyDiv w:val="1"/>
      <w:marLeft w:val="0"/>
      <w:marRight w:val="0"/>
      <w:marTop w:val="0"/>
      <w:marBottom w:val="0"/>
      <w:divBdr>
        <w:top w:val="none" w:sz="0" w:space="0" w:color="auto"/>
        <w:left w:val="none" w:sz="0" w:space="0" w:color="auto"/>
        <w:bottom w:val="none" w:sz="0" w:space="0" w:color="auto"/>
        <w:right w:val="none" w:sz="0" w:space="0" w:color="auto"/>
      </w:divBdr>
    </w:div>
    <w:div w:id="68886751">
      <w:bodyDiv w:val="1"/>
      <w:marLeft w:val="0"/>
      <w:marRight w:val="0"/>
      <w:marTop w:val="0"/>
      <w:marBottom w:val="0"/>
      <w:divBdr>
        <w:top w:val="none" w:sz="0" w:space="0" w:color="auto"/>
        <w:left w:val="none" w:sz="0" w:space="0" w:color="auto"/>
        <w:bottom w:val="none" w:sz="0" w:space="0" w:color="auto"/>
        <w:right w:val="none" w:sz="0" w:space="0" w:color="auto"/>
      </w:divBdr>
    </w:div>
    <w:div w:id="142238576">
      <w:bodyDiv w:val="1"/>
      <w:marLeft w:val="0"/>
      <w:marRight w:val="0"/>
      <w:marTop w:val="0"/>
      <w:marBottom w:val="0"/>
      <w:divBdr>
        <w:top w:val="none" w:sz="0" w:space="0" w:color="auto"/>
        <w:left w:val="none" w:sz="0" w:space="0" w:color="auto"/>
        <w:bottom w:val="none" w:sz="0" w:space="0" w:color="auto"/>
        <w:right w:val="none" w:sz="0" w:space="0" w:color="auto"/>
      </w:divBdr>
    </w:div>
    <w:div w:id="393240173">
      <w:bodyDiv w:val="1"/>
      <w:marLeft w:val="0"/>
      <w:marRight w:val="0"/>
      <w:marTop w:val="0"/>
      <w:marBottom w:val="0"/>
      <w:divBdr>
        <w:top w:val="none" w:sz="0" w:space="0" w:color="auto"/>
        <w:left w:val="none" w:sz="0" w:space="0" w:color="auto"/>
        <w:bottom w:val="none" w:sz="0" w:space="0" w:color="auto"/>
        <w:right w:val="none" w:sz="0" w:space="0" w:color="auto"/>
      </w:divBdr>
    </w:div>
    <w:div w:id="435255415">
      <w:bodyDiv w:val="1"/>
      <w:marLeft w:val="0"/>
      <w:marRight w:val="0"/>
      <w:marTop w:val="0"/>
      <w:marBottom w:val="0"/>
      <w:divBdr>
        <w:top w:val="none" w:sz="0" w:space="0" w:color="auto"/>
        <w:left w:val="none" w:sz="0" w:space="0" w:color="auto"/>
        <w:bottom w:val="none" w:sz="0" w:space="0" w:color="auto"/>
        <w:right w:val="none" w:sz="0" w:space="0" w:color="auto"/>
      </w:divBdr>
    </w:div>
    <w:div w:id="497892426">
      <w:bodyDiv w:val="1"/>
      <w:marLeft w:val="0"/>
      <w:marRight w:val="0"/>
      <w:marTop w:val="0"/>
      <w:marBottom w:val="0"/>
      <w:divBdr>
        <w:top w:val="none" w:sz="0" w:space="0" w:color="auto"/>
        <w:left w:val="none" w:sz="0" w:space="0" w:color="auto"/>
        <w:bottom w:val="none" w:sz="0" w:space="0" w:color="auto"/>
        <w:right w:val="none" w:sz="0" w:space="0" w:color="auto"/>
      </w:divBdr>
    </w:div>
    <w:div w:id="532694405">
      <w:bodyDiv w:val="1"/>
      <w:marLeft w:val="0"/>
      <w:marRight w:val="0"/>
      <w:marTop w:val="0"/>
      <w:marBottom w:val="0"/>
      <w:divBdr>
        <w:top w:val="none" w:sz="0" w:space="0" w:color="auto"/>
        <w:left w:val="none" w:sz="0" w:space="0" w:color="auto"/>
        <w:bottom w:val="none" w:sz="0" w:space="0" w:color="auto"/>
        <w:right w:val="none" w:sz="0" w:space="0" w:color="auto"/>
      </w:divBdr>
    </w:div>
    <w:div w:id="609975832">
      <w:bodyDiv w:val="1"/>
      <w:marLeft w:val="0"/>
      <w:marRight w:val="0"/>
      <w:marTop w:val="0"/>
      <w:marBottom w:val="0"/>
      <w:divBdr>
        <w:top w:val="none" w:sz="0" w:space="0" w:color="auto"/>
        <w:left w:val="none" w:sz="0" w:space="0" w:color="auto"/>
        <w:bottom w:val="none" w:sz="0" w:space="0" w:color="auto"/>
        <w:right w:val="none" w:sz="0" w:space="0" w:color="auto"/>
      </w:divBdr>
    </w:div>
    <w:div w:id="701366749">
      <w:bodyDiv w:val="1"/>
      <w:marLeft w:val="0"/>
      <w:marRight w:val="0"/>
      <w:marTop w:val="0"/>
      <w:marBottom w:val="0"/>
      <w:divBdr>
        <w:top w:val="none" w:sz="0" w:space="0" w:color="auto"/>
        <w:left w:val="none" w:sz="0" w:space="0" w:color="auto"/>
        <w:bottom w:val="none" w:sz="0" w:space="0" w:color="auto"/>
        <w:right w:val="none" w:sz="0" w:space="0" w:color="auto"/>
      </w:divBdr>
    </w:div>
    <w:div w:id="981275060">
      <w:bodyDiv w:val="1"/>
      <w:marLeft w:val="0"/>
      <w:marRight w:val="0"/>
      <w:marTop w:val="0"/>
      <w:marBottom w:val="0"/>
      <w:divBdr>
        <w:top w:val="none" w:sz="0" w:space="0" w:color="auto"/>
        <w:left w:val="none" w:sz="0" w:space="0" w:color="auto"/>
        <w:bottom w:val="none" w:sz="0" w:space="0" w:color="auto"/>
        <w:right w:val="none" w:sz="0" w:space="0" w:color="auto"/>
      </w:divBdr>
    </w:div>
    <w:div w:id="1039283300">
      <w:bodyDiv w:val="1"/>
      <w:marLeft w:val="0"/>
      <w:marRight w:val="0"/>
      <w:marTop w:val="0"/>
      <w:marBottom w:val="0"/>
      <w:divBdr>
        <w:top w:val="none" w:sz="0" w:space="0" w:color="auto"/>
        <w:left w:val="none" w:sz="0" w:space="0" w:color="auto"/>
        <w:bottom w:val="none" w:sz="0" w:space="0" w:color="auto"/>
        <w:right w:val="none" w:sz="0" w:space="0" w:color="auto"/>
      </w:divBdr>
    </w:div>
    <w:div w:id="1088036238">
      <w:bodyDiv w:val="1"/>
      <w:marLeft w:val="0"/>
      <w:marRight w:val="0"/>
      <w:marTop w:val="0"/>
      <w:marBottom w:val="0"/>
      <w:divBdr>
        <w:top w:val="none" w:sz="0" w:space="0" w:color="auto"/>
        <w:left w:val="none" w:sz="0" w:space="0" w:color="auto"/>
        <w:bottom w:val="none" w:sz="0" w:space="0" w:color="auto"/>
        <w:right w:val="none" w:sz="0" w:space="0" w:color="auto"/>
      </w:divBdr>
    </w:div>
    <w:div w:id="1151409327">
      <w:bodyDiv w:val="1"/>
      <w:marLeft w:val="0"/>
      <w:marRight w:val="0"/>
      <w:marTop w:val="0"/>
      <w:marBottom w:val="0"/>
      <w:divBdr>
        <w:top w:val="none" w:sz="0" w:space="0" w:color="auto"/>
        <w:left w:val="none" w:sz="0" w:space="0" w:color="auto"/>
        <w:bottom w:val="none" w:sz="0" w:space="0" w:color="auto"/>
        <w:right w:val="none" w:sz="0" w:space="0" w:color="auto"/>
      </w:divBdr>
    </w:div>
    <w:div w:id="1237089615">
      <w:bodyDiv w:val="1"/>
      <w:marLeft w:val="0"/>
      <w:marRight w:val="0"/>
      <w:marTop w:val="0"/>
      <w:marBottom w:val="0"/>
      <w:divBdr>
        <w:top w:val="none" w:sz="0" w:space="0" w:color="auto"/>
        <w:left w:val="none" w:sz="0" w:space="0" w:color="auto"/>
        <w:bottom w:val="none" w:sz="0" w:space="0" w:color="auto"/>
        <w:right w:val="none" w:sz="0" w:space="0" w:color="auto"/>
      </w:divBdr>
    </w:div>
    <w:div w:id="1237132216">
      <w:bodyDiv w:val="1"/>
      <w:marLeft w:val="0"/>
      <w:marRight w:val="0"/>
      <w:marTop w:val="0"/>
      <w:marBottom w:val="0"/>
      <w:divBdr>
        <w:top w:val="none" w:sz="0" w:space="0" w:color="auto"/>
        <w:left w:val="none" w:sz="0" w:space="0" w:color="auto"/>
        <w:bottom w:val="none" w:sz="0" w:space="0" w:color="auto"/>
        <w:right w:val="none" w:sz="0" w:space="0" w:color="auto"/>
      </w:divBdr>
    </w:div>
    <w:div w:id="1270747006">
      <w:bodyDiv w:val="1"/>
      <w:marLeft w:val="0"/>
      <w:marRight w:val="0"/>
      <w:marTop w:val="0"/>
      <w:marBottom w:val="0"/>
      <w:divBdr>
        <w:top w:val="none" w:sz="0" w:space="0" w:color="auto"/>
        <w:left w:val="none" w:sz="0" w:space="0" w:color="auto"/>
        <w:bottom w:val="none" w:sz="0" w:space="0" w:color="auto"/>
        <w:right w:val="none" w:sz="0" w:space="0" w:color="auto"/>
      </w:divBdr>
    </w:div>
    <w:div w:id="1395661969">
      <w:bodyDiv w:val="1"/>
      <w:marLeft w:val="0"/>
      <w:marRight w:val="0"/>
      <w:marTop w:val="0"/>
      <w:marBottom w:val="0"/>
      <w:divBdr>
        <w:top w:val="none" w:sz="0" w:space="0" w:color="auto"/>
        <w:left w:val="none" w:sz="0" w:space="0" w:color="auto"/>
        <w:bottom w:val="none" w:sz="0" w:space="0" w:color="auto"/>
        <w:right w:val="none" w:sz="0" w:space="0" w:color="auto"/>
      </w:divBdr>
    </w:div>
    <w:div w:id="1411658816">
      <w:bodyDiv w:val="1"/>
      <w:marLeft w:val="0"/>
      <w:marRight w:val="0"/>
      <w:marTop w:val="0"/>
      <w:marBottom w:val="0"/>
      <w:divBdr>
        <w:top w:val="none" w:sz="0" w:space="0" w:color="auto"/>
        <w:left w:val="none" w:sz="0" w:space="0" w:color="auto"/>
        <w:bottom w:val="none" w:sz="0" w:space="0" w:color="auto"/>
        <w:right w:val="none" w:sz="0" w:space="0" w:color="auto"/>
      </w:divBdr>
    </w:div>
    <w:div w:id="1720938287">
      <w:bodyDiv w:val="1"/>
      <w:marLeft w:val="0"/>
      <w:marRight w:val="0"/>
      <w:marTop w:val="0"/>
      <w:marBottom w:val="0"/>
      <w:divBdr>
        <w:top w:val="none" w:sz="0" w:space="0" w:color="auto"/>
        <w:left w:val="none" w:sz="0" w:space="0" w:color="auto"/>
        <w:bottom w:val="none" w:sz="0" w:space="0" w:color="auto"/>
        <w:right w:val="none" w:sz="0" w:space="0" w:color="auto"/>
      </w:divBdr>
    </w:div>
    <w:div w:id="1865554114">
      <w:bodyDiv w:val="1"/>
      <w:marLeft w:val="0"/>
      <w:marRight w:val="0"/>
      <w:marTop w:val="0"/>
      <w:marBottom w:val="0"/>
      <w:divBdr>
        <w:top w:val="none" w:sz="0" w:space="0" w:color="auto"/>
        <w:left w:val="none" w:sz="0" w:space="0" w:color="auto"/>
        <w:bottom w:val="none" w:sz="0" w:space="0" w:color="auto"/>
        <w:right w:val="none" w:sz="0" w:space="0" w:color="auto"/>
      </w:divBdr>
    </w:div>
    <w:div w:id="1974409575">
      <w:bodyDiv w:val="1"/>
      <w:marLeft w:val="0"/>
      <w:marRight w:val="0"/>
      <w:marTop w:val="0"/>
      <w:marBottom w:val="0"/>
      <w:divBdr>
        <w:top w:val="none" w:sz="0" w:space="0" w:color="auto"/>
        <w:left w:val="none" w:sz="0" w:space="0" w:color="auto"/>
        <w:bottom w:val="none" w:sz="0" w:space="0" w:color="auto"/>
        <w:right w:val="none" w:sz="0" w:space="0" w:color="auto"/>
      </w:divBdr>
    </w:div>
    <w:div w:id="20664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61AF642BB2C4DB9008A40AD939A996C59234B792C0711EC0BADD0AD5E079263iB0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0209-5EF1-47CE-9CFC-B915EB12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Игорь С. Власов</cp:lastModifiedBy>
  <cp:revision>9</cp:revision>
  <cp:lastPrinted>2024-05-23T09:08:00Z</cp:lastPrinted>
  <dcterms:created xsi:type="dcterms:W3CDTF">2024-05-22T13:45:00Z</dcterms:created>
  <dcterms:modified xsi:type="dcterms:W3CDTF">2024-05-28T13:52:00Z</dcterms:modified>
</cp:coreProperties>
</file>